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804D75" w14:textId="77777777" w:rsidR="0045186A" w:rsidRPr="007D64AD" w:rsidRDefault="0045186A" w:rsidP="00AB4F8E">
      <w:pPr>
        <w:rPr>
          <w:rFonts w:ascii="Courier New" w:hAnsi="Courier New" w:cs="Courier New"/>
          <w:sz w:val="20"/>
          <w:szCs w:val="20"/>
          <w:lang w:val="es-ES_tradnl"/>
        </w:rPr>
      </w:pPr>
    </w:p>
    <w:p w14:paraId="00284F95" w14:textId="77777777" w:rsidR="00612F3D" w:rsidRPr="007D64AD" w:rsidRDefault="00215EF8" w:rsidP="00646525">
      <w:pPr>
        <w:jc w:val="center"/>
        <w:rPr>
          <w:rFonts w:ascii="Courier New" w:hAnsi="Courier New" w:cs="Courier New"/>
          <w:sz w:val="20"/>
          <w:szCs w:val="20"/>
          <w:lang w:val="es-ES_tradnl"/>
        </w:rPr>
      </w:pPr>
      <w:r w:rsidRPr="007D64AD">
        <w:rPr>
          <w:rFonts w:ascii="Courier New" w:hAnsi="Courier New" w:cs="Courier New"/>
          <w:sz w:val="20"/>
          <w:szCs w:val="20"/>
          <w:lang w:val="es-ES_tradnl"/>
        </w:rPr>
        <w:t>ACTA</w:t>
      </w:r>
    </w:p>
    <w:p w14:paraId="7149BCFD" w14:textId="3A606B59" w:rsidR="00D1289C" w:rsidRPr="007D64AD" w:rsidRDefault="00D1289C" w:rsidP="00D1289C">
      <w:pPr>
        <w:jc w:val="center"/>
        <w:rPr>
          <w:rFonts w:ascii="Courier New" w:hAnsi="Courier New" w:cs="Courier New"/>
          <w:b/>
          <w:bCs/>
          <w:sz w:val="20"/>
          <w:szCs w:val="20"/>
          <w:lang w:val="es-ES_tradnl"/>
        </w:rPr>
      </w:pPr>
      <w:r w:rsidRPr="007D64AD">
        <w:rPr>
          <w:rFonts w:ascii="Courier New" w:hAnsi="Courier New" w:cs="Courier New"/>
          <w:b/>
          <w:bCs/>
          <w:sz w:val="20"/>
          <w:szCs w:val="20"/>
          <w:lang w:val="es-ES_tradnl"/>
        </w:rPr>
        <w:t xml:space="preserve">Sesión Ordinaria </w:t>
      </w:r>
      <w:r w:rsidR="008A3DD2" w:rsidRPr="007D64AD">
        <w:rPr>
          <w:rFonts w:ascii="Courier New" w:hAnsi="Courier New" w:cs="Courier New"/>
          <w:b/>
          <w:bCs/>
          <w:sz w:val="20"/>
          <w:szCs w:val="20"/>
          <w:lang w:val="es-ES_tradnl"/>
        </w:rPr>
        <w:t xml:space="preserve">Núm. </w:t>
      </w:r>
      <w:r w:rsidR="00C76219" w:rsidRPr="007D64AD">
        <w:rPr>
          <w:rFonts w:ascii="Courier New" w:hAnsi="Courier New" w:cs="Courier New"/>
          <w:b/>
          <w:bCs/>
          <w:sz w:val="20"/>
          <w:szCs w:val="20"/>
          <w:lang w:val="es-ES_tradnl"/>
        </w:rPr>
        <w:t>3</w:t>
      </w:r>
      <w:r w:rsidR="008A3DD2" w:rsidRPr="007D64AD">
        <w:rPr>
          <w:rFonts w:ascii="Courier New" w:hAnsi="Courier New" w:cs="Courier New"/>
          <w:b/>
          <w:bCs/>
          <w:sz w:val="20"/>
          <w:szCs w:val="20"/>
          <w:lang w:val="es-ES_tradnl"/>
        </w:rPr>
        <w:t xml:space="preserve"> </w:t>
      </w:r>
      <w:r w:rsidRPr="007D64AD">
        <w:rPr>
          <w:rFonts w:ascii="Courier New" w:hAnsi="Courier New" w:cs="Courier New"/>
          <w:b/>
          <w:bCs/>
          <w:sz w:val="20"/>
          <w:szCs w:val="20"/>
          <w:lang w:val="es-ES_tradnl"/>
        </w:rPr>
        <w:t xml:space="preserve">del año 2024 </w:t>
      </w:r>
    </w:p>
    <w:p w14:paraId="2581C4F2" w14:textId="55CE957D" w:rsidR="00612F3D" w:rsidRPr="007D64AD" w:rsidRDefault="00D1289C" w:rsidP="00D1289C">
      <w:pPr>
        <w:jc w:val="center"/>
        <w:rPr>
          <w:rFonts w:ascii="Courier New" w:hAnsi="Courier New" w:cs="Courier New"/>
          <w:b/>
          <w:bCs/>
          <w:sz w:val="20"/>
          <w:szCs w:val="20"/>
          <w:lang w:val="es-ES_tradnl"/>
        </w:rPr>
      </w:pPr>
      <w:r w:rsidRPr="007D64AD">
        <w:rPr>
          <w:rFonts w:ascii="Courier New" w:hAnsi="Courier New" w:cs="Courier New"/>
          <w:b/>
          <w:bCs/>
          <w:sz w:val="20"/>
          <w:szCs w:val="20"/>
          <w:lang w:val="es-ES_tradnl"/>
        </w:rPr>
        <w:t>CONSEJO DE FACULTAD</w:t>
      </w:r>
    </w:p>
    <w:p w14:paraId="7E6D4C22" w14:textId="77777777" w:rsidR="00F74825" w:rsidRPr="007D64AD" w:rsidRDefault="00B34834" w:rsidP="00B34834">
      <w:pPr>
        <w:jc w:val="center"/>
        <w:rPr>
          <w:rFonts w:ascii="Courier New" w:hAnsi="Courier New" w:cs="Courier New"/>
          <w:sz w:val="20"/>
          <w:szCs w:val="20"/>
          <w:lang w:val="es-ES_tradnl"/>
        </w:rPr>
      </w:pPr>
      <w:r w:rsidRPr="007D64AD">
        <w:rPr>
          <w:rFonts w:ascii="Courier New" w:hAnsi="Courier New" w:cs="Courier New"/>
          <w:sz w:val="20"/>
          <w:szCs w:val="20"/>
          <w:lang w:val="es-ES_tradnl"/>
        </w:rPr>
        <w:t>Facultad de Ciencias Químicas y Farmacéuticas</w:t>
      </w:r>
    </w:p>
    <w:p w14:paraId="08918D2F" w14:textId="7C4761DD" w:rsidR="00C17708" w:rsidRDefault="00B34834" w:rsidP="00D1289C">
      <w:pPr>
        <w:jc w:val="center"/>
        <w:rPr>
          <w:rFonts w:ascii="Courier New" w:hAnsi="Courier New" w:cs="Courier New"/>
          <w:sz w:val="20"/>
          <w:szCs w:val="20"/>
          <w:lang w:val="es-ES_tradnl"/>
        </w:rPr>
      </w:pPr>
      <w:r w:rsidRPr="007D64AD">
        <w:rPr>
          <w:rFonts w:ascii="Courier New" w:hAnsi="Courier New" w:cs="Courier New"/>
          <w:sz w:val="20"/>
          <w:szCs w:val="20"/>
          <w:lang w:val="es-ES_tradnl"/>
        </w:rPr>
        <w:t>Universidad de Chile</w:t>
      </w:r>
    </w:p>
    <w:p w14:paraId="042EBA8F" w14:textId="77777777" w:rsidR="007D64AD" w:rsidRPr="007D64AD" w:rsidRDefault="007D64AD" w:rsidP="00D1289C">
      <w:pPr>
        <w:jc w:val="center"/>
        <w:rPr>
          <w:rFonts w:ascii="Courier New" w:hAnsi="Courier New" w:cs="Courier New"/>
          <w:sz w:val="20"/>
          <w:szCs w:val="20"/>
          <w:lang w:val="es-ES_tradnl"/>
        </w:rPr>
      </w:pPr>
    </w:p>
    <w:p w14:paraId="468B1BDB" w14:textId="77777777" w:rsidR="0045186A" w:rsidRPr="007D64AD" w:rsidRDefault="0045186A" w:rsidP="00AB4F8E">
      <w:pPr>
        <w:rPr>
          <w:rFonts w:ascii="Courier New" w:hAnsi="Courier New" w:cs="Courier New"/>
          <w:caps/>
          <w:sz w:val="20"/>
          <w:szCs w:val="20"/>
          <w:lang w:val="es-ES_tradnl"/>
        </w:rPr>
      </w:pPr>
    </w:p>
    <w:p w14:paraId="61B8680A" w14:textId="39DCDE27" w:rsidR="00D0495B" w:rsidRPr="007D64AD" w:rsidRDefault="00D0495B">
      <w:pPr>
        <w:tabs>
          <w:tab w:val="left" w:pos="5529"/>
          <w:tab w:val="left" w:pos="5954"/>
        </w:tabs>
        <w:ind w:left="142"/>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En Santiago de Chile, </w:t>
      </w:r>
      <w:r w:rsidR="008526EF" w:rsidRPr="007D64AD">
        <w:rPr>
          <w:rFonts w:ascii="Courier New" w:hAnsi="Courier New" w:cs="Courier New"/>
          <w:sz w:val="20"/>
          <w:szCs w:val="20"/>
          <w:lang w:val="es-ES_tradnl"/>
        </w:rPr>
        <w:t xml:space="preserve">a </w:t>
      </w:r>
      <w:r w:rsidR="00C76219" w:rsidRPr="007D64AD">
        <w:rPr>
          <w:rFonts w:ascii="Courier New" w:hAnsi="Courier New" w:cs="Courier New"/>
          <w:sz w:val="20"/>
          <w:szCs w:val="20"/>
          <w:lang w:val="es-ES_tradnl"/>
        </w:rPr>
        <w:t>viernes 19 de abril de 2024</w:t>
      </w:r>
      <w:r w:rsidR="008526EF" w:rsidRPr="007D64AD">
        <w:rPr>
          <w:rFonts w:ascii="Courier New" w:hAnsi="Courier New" w:cs="Courier New"/>
          <w:sz w:val="20"/>
          <w:szCs w:val="20"/>
          <w:lang w:val="es-ES_tradnl"/>
        </w:rPr>
        <w:t xml:space="preserve">, </w:t>
      </w:r>
      <w:r w:rsidRPr="007D64AD">
        <w:rPr>
          <w:rFonts w:ascii="Courier New" w:hAnsi="Courier New" w:cs="Courier New"/>
          <w:sz w:val="20"/>
          <w:szCs w:val="20"/>
          <w:lang w:val="es-ES_tradnl"/>
        </w:rPr>
        <w:t xml:space="preserve">a partir de </w:t>
      </w:r>
      <w:r w:rsidR="00836047" w:rsidRPr="007D64AD">
        <w:rPr>
          <w:rFonts w:ascii="Courier New" w:hAnsi="Courier New" w:cs="Courier New"/>
          <w:sz w:val="20"/>
          <w:szCs w:val="20"/>
          <w:lang w:val="es-ES_tradnl"/>
        </w:rPr>
        <w:t xml:space="preserve">las </w:t>
      </w:r>
      <w:r w:rsidR="0099276A" w:rsidRPr="007D64AD">
        <w:rPr>
          <w:rFonts w:ascii="Courier New" w:hAnsi="Courier New" w:cs="Courier New"/>
          <w:sz w:val="20"/>
          <w:szCs w:val="20"/>
          <w:lang w:val="es-ES_tradnl"/>
        </w:rPr>
        <w:t>trece horas</w:t>
      </w:r>
      <w:r w:rsidR="003002B8" w:rsidRPr="007D64AD">
        <w:rPr>
          <w:rFonts w:ascii="Courier New" w:hAnsi="Courier New" w:cs="Courier New"/>
          <w:sz w:val="20"/>
          <w:szCs w:val="20"/>
          <w:lang w:val="es-ES_tradnl"/>
        </w:rPr>
        <w:t xml:space="preserve"> y </w:t>
      </w:r>
      <w:r w:rsidR="00BF22D1" w:rsidRPr="007D64AD">
        <w:rPr>
          <w:rFonts w:ascii="Courier New" w:hAnsi="Courier New" w:cs="Courier New"/>
          <w:sz w:val="20"/>
          <w:szCs w:val="20"/>
          <w:lang w:val="es-ES_tradnl"/>
        </w:rPr>
        <w:t xml:space="preserve">treinta y </w:t>
      </w:r>
      <w:r w:rsidR="001821F8" w:rsidRPr="007D64AD">
        <w:rPr>
          <w:rFonts w:ascii="Courier New" w:hAnsi="Courier New" w:cs="Courier New"/>
          <w:sz w:val="20"/>
          <w:szCs w:val="20"/>
          <w:lang w:val="es-ES_tradnl"/>
        </w:rPr>
        <w:t>tres</w:t>
      </w:r>
      <w:r w:rsidR="003002B8" w:rsidRPr="007D64AD">
        <w:rPr>
          <w:rFonts w:ascii="Courier New" w:hAnsi="Courier New" w:cs="Courier New"/>
          <w:sz w:val="20"/>
          <w:szCs w:val="20"/>
          <w:lang w:val="es-ES_tradnl"/>
        </w:rPr>
        <w:t xml:space="preserve"> minutos</w:t>
      </w:r>
      <w:r w:rsidRPr="007D64AD">
        <w:rPr>
          <w:rFonts w:ascii="Courier New" w:hAnsi="Courier New" w:cs="Courier New"/>
          <w:sz w:val="20"/>
          <w:szCs w:val="20"/>
          <w:lang w:val="es-ES_tradnl"/>
        </w:rPr>
        <w:t xml:space="preserve">, se realizó </w:t>
      </w:r>
      <w:r w:rsidR="00D1289C" w:rsidRPr="007D64AD">
        <w:rPr>
          <w:rFonts w:ascii="Courier New" w:hAnsi="Courier New" w:cs="Courier New"/>
          <w:sz w:val="20"/>
          <w:szCs w:val="20"/>
          <w:lang w:val="es-ES_tradnl"/>
        </w:rPr>
        <w:t xml:space="preserve">la Sesión Ordinaria </w:t>
      </w:r>
      <w:r w:rsidR="008A3DD2" w:rsidRPr="007D64AD">
        <w:rPr>
          <w:rFonts w:ascii="Courier New" w:hAnsi="Courier New" w:cs="Courier New"/>
          <w:sz w:val="20"/>
          <w:szCs w:val="20"/>
          <w:lang w:val="es-ES_tradnl"/>
        </w:rPr>
        <w:t xml:space="preserve">Núm. </w:t>
      </w:r>
      <w:r w:rsidR="00C76219" w:rsidRPr="007D64AD">
        <w:rPr>
          <w:rFonts w:ascii="Courier New" w:hAnsi="Courier New" w:cs="Courier New"/>
          <w:sz w:val="20"/>
          <w:szCs w:val="20"/>
          <w:lang w:val="es-ES_tradnl"/>
        </w:rPr>
        <w:t>3</w:t>
      </w:r>
      <w:r w:rsidR="008A3DD2" w:rsidRPr="007D64AD">
        <w:rPr>
          <w:rFonts w:ascii="Courier New" w:hAnsi="Courier New" w:cs="Courier New"/>
          <w:sz w:val="20"/>
          <w:szCs w:val="20"/>
          <w:lang w:val="es-ES_tradnl"/>
        </w:rPr>
        <w:t xml:space="preserve"> </w:t>
      </w:r>
      <w:r w:rsidR="00D1289C" w:rsidRPr="007D64AD">
        <w:rPr>
          <w:rFonts w:ascii="Courier New" w:hAnsi="Courier New" w:cs="Courier New"/>
          <w:sz w:val="20"/>
          <w:szCs w:val="20"/>
          <w:lang w:val="es-ES_tradnl"/>
        </w:rPr>
        <w:t>del año 2024</w:t>
      </w:r>
      <w:r w:rsidR="008A3DD2" w:rsidRPr="007D64AD">
        <w:rPr>
          <w:rFonts w:ascii="Courier New" w:hAnsi="Courier New" w:cs="Courier New"/>
          <w:sz w:val="20"/>
          <w:szCs w:val="20"/>
          <w:lang w:val="es-ES_tradnl"/>
        </w:rPr>
        <w:t>,</w:t>
      </w:r>
      <w:r w:rsidR="00D1289C" w:rsidRPr="007D64AD">
        <w:rPr>
          <w:rFonts w:ascii="Courier New" w:hAnsi="Courier New" w:cs="Courier New"/>
          <w:sz w:val="20"/>
          <w:szCs w:val="20"/>
          <w:lang w:val="es-ES_tradnl"/>
        </w:rPr>
        <w:t xml:space="preserve"> del Consejo de</w:t>
      </w:r>
      <w:r w:rsidRPr="007D64AD">
        <w:rPr>
          <w:rFonts w:ascii="Courier New" w:hAnsi="Courier New" w:cs="Courier New"/>
          <w:sz w:val="20"/>
          <w:szCs w:val="20"/>
          <w:lang w:val="es-ES_tradnl"/>
        </w:rPr>
        <w:t xml:space="preserve"> la Facultad de Ciencias Químicas y Farmacéuti</w:t>
      </w:r>
      <w:r w:rsidR="00D065E3" w:rsidRPr="007D64AD">
        <w:rPr>
          <w:rFonts w:ascii="Courier New" w:hAnsi="Courier New" w:cs="Courier New"/>
          <w:sz w:val="20"/>
          <w:szCs w:val="20"/>
          <w:lang w:val="es-ES_tradnl"/>
        </w:rPr>
        <w:t xml:space="preserve">cas de la Universidad de Chile, </w:t>
      </w:r>
      <w:r w:rsidR="00836047" w:rsidRPr="007D64AD">
        <w:rPr>
          <w:rFonts w:ascii="Courier New" w:hAnsi="Courier New" w:cs="Courier New"/>
          <w:sz w:val="20"/>
          <w:szCs w:val="20"/>
          <w:lang w:val="es-ES_tradnl"/>
        </w:rPr>
        <w:t xml:space="preserve">en forma híbrida, </w:t>
      </w:r>
      <w:r w:rsidR="00156DDB" w:rsidRPr="007D64AD">
        <w:rPr>
          <w:rFonts w:ascii="Courier New" w:hAnsi="Courier New" w:cs="Courier New"/>
          <w:sz w:val="20"/>
          <w:szCs w:val="20"/>
          <w:lang w:val="es-ES_tradnl"/>
        </w:rPr>
        <w:t>en el salón Mario Caiozzi</w:t>
      </w:r>
      <w:r w:rsidR="00836047" w:rsidRPr="007D64AD">
        <w:rPr>
          <w:rFonts w:ascii="Courier New" w:hAnsi="Courier New" w:cs="Courier New"/>
          <w:sz w:val="20"/>
          <w:szCs w:val="20"/>
          <w:lang w:val="es-ES_tradnl"/>
        </w:rPr>
        <w:t xml:space="preserve"> del </w:t>
      </w:r>
      <w:r w:rsidR="00156DDB" w:rsidRPr="007D64AD">
        <w:rPr>
          <w:rFonts w:ascii="Courier New" w:hAnsi="Courier New" w:cs="Courier New"/>
          <w:sz w:val="20"/>
          <w:szCs w:val="20"/>
          <w:lang w:val="es-ES_tradnl"/>
        </w:rPr>
        <w:t>Edificio Luis Ceruti</w:t>
      </w:r>
      <w:r w:rsidR="00836047" w:rsidRPr="007D64AD">
        <w:rPr>
          <w:rFonts w:ascii="Courier New" w:hAnsi="Courier New" w:cs="Courier New"/>
          <w:sz w:val="20"/>
          <w:szCs w:val="20"/>
          <w:lang w:val="es-ES_tradnl"/>
        </w:rPr>
        <w:t xml:space="preserve">, ubicado </w:t>
      </w:r>
      <w:r w:rsidR="003A074E" w:rsidRPr="007D64AD">
        <w:rPr>
          <w:rFonts w:ascii="Courier New" w:hAnsi="Courier New" w:cs="Courier New"/>
          <w:sz w:val="20"/>
          <w:szCs w:val="20"/>
          <w:lang w:val="es-ES_tradnl"/>
        </w:rPr>
        <w:t xml:space="preserve">en calle </w:t>
      </w:r>
      <w:r w:rsidR="00156DDB" w:rsidRPr="007D64AD">
        <w:rPr>
          <w:rFonts w:ascii="Courier New" w:hAnsi="Courier New" w:cs="Courier New"/>
          <w:sz w:val="20"/>
          <w:szCs w:val="20"/>
          <w:lang w:val="es-ES_tradnl"/>
        </w:rPr>
        <w:t>Olivos</w:t>
      </w:r>
      <w:r w:rsidR="003A074E" w:rsidRPr="007D64AD">
        <w:rPr>
          <w:rFonts w:ascii="Courier New" w:hAnsi="Courier New" w:cs="Courier New"/>
          <w:sz w:val="20"/>
          <w:szCs w:val="20"/>
          <w:lang w:val="es-ES_tradnl"/>
        </w:rPr>
        <w:t xml:space="preserve"> # </w:t>
      </w:r>
      <w:r w:rsidR="00156DDB" w:rsidRPr="007D64AD">
        <w:rPr>
          <w:rFonts w:ascii="Courier New" w:hAnsi="Courier New" w:cs="Courier New"/>
          <w:sz w:val="20"/>
          <w:szCs w:val="20"/>
          <w:lang w:val="es-ES_tradnl"/>
        </w:rPr>
        <w:t>1007</w:t>
      </w:r>
      <w:r w:rsidR="003A074E" w:rsidRPr="007D64AD">
        <w:rPr>
          <w:rFonts w:ascii="Courier New" w:hAnsi="Courier New" w:cs="Courier New"/>
          <w:sz w:val="20"/>
          <w:szCs w:val="20"/>
          <w:lang w:val="es-ES_tradnl"/>
        </w:rPr>
        <w:t>, comuna de Independencia, Santiago – CHILE</w:t>
      </w:r>
      <w:r w:rsidR="00836047" w:rsidRPr="007D64AD">
        <w:rPr>
          <w:rFonts w:ascii="Courier New" w:hAnsi="Courier New" w:cs="Courier New"/>
          <w:sz w:val="20"/>
          <w:szCs w:val="20"/>
          <w:lang w:val="es-ES_tradnl"/>
        </w:rPr>
        <w:t xml:space="preserve">, y mediante la plataforma </w:t>
      </w:r>
      <w:r w:rsidR="00836047" w:rsidRPr="007D64AD">
        <w:rPr>
          <w:rFonts w:ascii="Courier New" w:hAnsi="Courier New" w:cs="Courier New"/>
          <w:i/>
          <w:iCs/>
          <w:sz w:val="20"/>
          <w:szCs w:val="20"/>
          <w:lang w:val="es-ES_tradnl"/>
        </w:rPr>
        <w:t>Zoom</w:t>
      </w:r>
      <w:r w:rsidR="00836047" w:rsidRPr="007D64AD">
        <w:rPr>
          <w:rFonts w:ascii="Courier New" w:hAnsi="Courier New" w:cs="Courier New"/>
          <w:sz w:val="20"/>
          <w:szCs w:val="20"/>
          <w:lang w:val="es-ES_tradnl"/>
        </w:rPr>
        <w:t xml:space="preserve">. </w:t>
      </w:r>
    </w:p>
    <w:p w14:paraId="7A7C2C68" w14:textId="77777777" w:rsidR="00D0495B" w:rsidRPr="007D64AD" w:rsidRDefault="00D0495B">
      <w:pPr>
        <w:tabs>
          <w:tab w:val="left" w:pos="5529"/>
          <w:tab w:val="left" w:pos="5954"/>
        </w:tabs>
        <w:ind w:left="142"/>
        <w:jc w:val="both"/>
        <w:rPr>
          <w:rFonts w:ascii="Courier New" w:hAnsi="Courier New" w:cs="Courier New"/>
          <w:sz w:val="20"/>
          <w:szCs w:val="20"/>
          <w:lang w:val="es-ES_tradnl"/>
        </w:rPr>
      </w:pPr>
    </w:p>
    <w:p w14:paraId="08C09DC0" w14:textId="77777777" w:rsidR="00D0495B" w:rsidRPr="007D64AD" w:rsidRDefault="00D0495B">
      <w:pPr>
        <w:tabs>
          <w:tab w:val="left" w:pos="5529"/>
          <w:tab w:val="left" w:pos="5954"/>
        </w:tabs>
        <w:ind w:left="142"/>
        <w:jc w:val="both"/>
        <w:rPr>
          <w:rFonts w:ascii="Courier New" w:hAnsi="Courier New" w:cs="Courier New"/>
          <w:sz w:val="20"/>
          <w:szCs w:val="20"/>
          <w:lang w:val="es-ES_tradnl"/>
        </w:rPr>
      </w:pPr>
      <w:r w:rsidRPr="007D64AD">
        <w:rPr>
          <w:rFonts w:ascii="Courier New" w:hAnsi="Courier New" w:cs="Courier New"/>
          <w:sz w:val="20"/>
          <w:szCs w:val="20"/>
          <w:lang w:val="es-ES_tradnl"/>
        </w:rPr>
        <w:t>Preside el Con</w:t>
      </w:r>
      <w:r w:rsidR="00E23BCE" w:rsidRPr="007D64AD">
        <w:rPr>
          <w:rFonts w:ascii="Courier New" w:hAnsi="Courier New" w:cs="Courier New"/>
          <w:sz w:val="20"/>
          <w:szCs w:val="20"/>
          <w:lang w:val="es-ES_tradnl"/>
        </w:rPr>
        <w:t xml:space="preserve">sejo de Facultad </w:t>
      </w:r>
      <w:r w:rsidR="00B73BBA" w:rsidRPr="007D64AD">
        <w:rPr>
          <w:rFonts w:ascii="Courier New" w:hAnsi="Courier New" w:cs="Courier New"/>
          <w:sz w:val="20"/>
          <w:szCs w:val="20"/>
          <w:lang w:val="es-ES_tradnl"/>
        </w:rPr>
        <w:t xml:space="preserve">el </w:t>
      </w:r>
      <w:r w:rsidR="005F5BE1" w:rsidRPr="007D64AD">
        <w:rPr>
          <w:rFonts w:ascii="Courier New" w:hAnsi="Courier New" w:cs="Courier New"/>
          <w:sz w:val="20"/>
          <w:szCs w:val="20"/>
          <w:lang w:val="es-ES_tradnl"/>
        </w:rPr>
        <w:t>Sr. D</w:t>
      </w:r>
      <w:r w:rsidR="00F90005" w:rsidRPr="007D64AD">
        <w:rPr>
          <w:rFonts w:ascii="Courier New" w:hAnsi="Courier New" w:cs="Courier New"/>
          <w:sz w:val="20"/>
          <w:szCs w:val="20"/>
          <w:lang w:val="es-ES_tradnl"/>
        </w:rPr>
        <w:t>ecano</w:t>
      </w:r>
      <w:r w:rsidR="00B73BBA" w:rsidRPr="007D64AD">
        <w:rPr>
          <w:rFonts w:ascii="Courier New" w:hAnsi="Courier New" w:cs="Courier New"/>
          <w:sz w:val="20"/>
          <w:szCs w:val="20"/>
          <w:lang w:val="es-ES_tradnl"/>
        </w:rPr>
        <w:t xml:space="preserve">, Prof. Pablo Richter Duk. </w:t>
      </w:r>
      <w:r w:rsidR="00910B39" w:rsidRPr="007D64AD">
        <w:rPr>
          <w:rFonts w:ascii="Courier New" w:hAnsi="Courier New" w:cs="Courier New"/>
          <w:sz w:val="20"/>
          <w:szCs w:val="20"/>
          <w:lang w:val="es-ES_tradnl"/>
        </w:rPr>
        <w:t xml:space="preserve"> </w:t>
      </w:r>
      <w:r w:rsidR="00FC1E2B" w:rsidRPr="007D64AD">
        <w:rPr>
          <w:rFonts w:ascii="Courier New" w:hAnsi="Courier New" w:cs="Courier New"/>
          <w:sz w:val="20"/>
          <w:szCs w:val="20"/>
          <w:lang w:val="es-ES_tradnl"/>
        </w:rPr>
        <w:t xml:space="preserve"> </w:t>
      </w:r>
      <w:r w:rsidR="002156AD" w:rsidRPr="007D64AD">
        <w:rPr>
          <w:rFonts w:ascii="Courier New" w:hAnsi="Courier New" w:cs="Courier New"/>
          <w:sz w:val="20"/>
          <w:szCs w:val="20"/>
          <w:lang w:val="es-ES_tradnl"/>
        </w:rPr>
        <w:t xml:space="preserve"> </w:t>
      </w:r>
      <w:r w:rsidR="00EE1104" w:rsidRPr="007D64AD">
        <w:rPr>
          <w:rFonts w:ascii="Courier New" w:hAnsi="Courier New" w:cs="Courier New"/>
          <w:sz w:val="20"/>
          <w:szCs w:val="20"/>
          <w:lang w:val="es-ES_tradnl"/>
        </w:rPr>
        <w:t xml:space="preserve"> </w:t>
      </w:r>
      <w:r w:rsidR="00823EE6" w:rsidRPr="007D64AD">
        <w:rPr>
          <w:rFonts w:ascii="Courier New" w:hAnsi="Courier New" w:cs="Courier New"/>
          <w:sz w:val="20"/>
          <w:szCs w:val="20"/>
          <w:lang w:val="es-ES_tradnl"/>
        </w:rPr>
        <w:t xml:space="preserve"> </w:t>
      </w:r>
    </w:p>
    <w:p w14:paraId="60708DEA" w14:textId="77777777" w:rsidR="00D0495B" w:rsidRPr="007D64AD" w:rsidRDefault="00D0495B">
      <w:pPr>
        <w:tabs>
          <w:tab w:val="left" w:pos="5529"/>
          <w:tab w:val="left" w:pos="5954"/>
        </w:tabs>
        <w:ind w:left="142"/>
        <w:jc w:val="both"/>
        <w:rPr>
          <w:rFonts w:ascii="Courier New" w:hAnsi="Courier New" w:cs="Courier New"/>
          <w:sz w:val="20"/>
          <w:szCs w:val="20"/>
          <w:lang w:val="es-ES_tradnl"/>
        </w:rPr>
      </w:pPr>
    </w:p>
    <w:p w14:paraId="59012891" w14:textId="1C653D9B" w:rsidR="00D0495B" w:rsidRPr="007D64AD" w:rsidRDefault="00D0495B" w:rsidP="00FC1E2B">
      <w:pPr>
        <w:tabs>
          <w:tab w:val="left" w:pos="5529"/>
          <w:tab w:val="left" w:pos="5954"/>
        </w:tabs>
        <w:ind w:left="142"/>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Actúa como </w:t>
      </w:r>
      <w:r w:rsidR="0069277D" w:rsidRPr="007D64AD">
        <w:rPr>
          <w:rFonts w:ascii="Courier New" w:hAnsi="Courier New" w:cs="Courier New"/>
          <w:sz w:val="20"/>
          <w:szCs w:val="20"/>
          <w:lang w:val="es-ES_tradnl"/>
        </w:rPr>
        <w:t>secretaria</w:t>
      </w:r>
      <w:r w:rsidR="0099276A" w:rsidRPr="007D64AD">
        <w:rPr>
          <w:rFonts w:ascii="Courier New" w:hAnsi="Courier New" w:cs="Courier New"/>
          <w:sz w:val="20"/>
          <w:szCs w:val="20"/>
          <w:lang w:val="es-ES_tradnl"/>
        </w:rPr>
        <w:t xml:space="preserve"> </w:t>
      </w:r>
      <w:r w:rsidRPr="007D64AD">
        <w:rPr>
          <w:rFonts w:ascii="Courier New" w:hAnsi="Courier New" w:cs="Courier New"/>
          <w:sz w:val="20"/>
          <w:szCs w:val="20"/>
          <w:lang w:val="es-ES_tradnl"/>
        </w:rPr>
        <w:t xml:space="preserve">y </w:t>
      </w:r>
      <w:r w:rsidR="0069277D" w:rsidRPr="007D64AD">
        <w:rPr>
          <w:rFonts w:ascii="Courier New" w:hAnsi="Courier New" w:cs="Courier New"/>
          <w:sz w:val="20"/>
          <w:szCs w:val="20"/>
          <w:lang w:val="es-ES_tradnl"/>
        </w:rPr>
        <w:t>ministra</w:t>
      </w:r>
      <w:r w:rsidR="00910B39" w:rsidRPr="007D64AD">
        <w:rPr>
          <w:rFonts w:ascii="Courier New" w:hAnsi="Courier New" w:cs="Courier New"/>
          <w:sz w:val="20"/>
          <w:szCs w:val="20"/>
          <w:lang w:val="es-ES_tradnl"/>
        </w:rPr>
        <w:t xml:space="preserve"> de </w:t>
      </w:r>
      <w:r w:rsidR="00954228" w:rsidRPr="007D64AD">
        <w:rPr>
          <w:rFonts w:ascii="Courier New" w:hAnsi="Courier New" w:cs="Courier New"/>
          <w:sz w:val="20"/>
          <w:szCs w:val="20"/>
          <w:lang w:val="es-ES_tradnl"/>
        </w:rPr>
        <w:t>f</w:t>
      </w:r>
      <w:r w:rsidR="00910B39" w:rsidRPr="007D64AD">
        <w:rPr>
          <w:rFonts w:ascii="Courier New" w:hAnsi="Courier New" w:cs="Courier New"/>
          <w:sz w:val="20"/>
          <w:szCs w:val="20"/>
          <w:lang w:val="es-ES_tradnl"/>
        </w:rPr>
        <w:t>e</w:t>
      </w:r>
      <w:r w:rsidR="0099276A" w:rsidRPr="007D64AD">
        <w:rPr>
          <w:rFonts w:ascii="Courier New" w:hAnsi="Courier New" w:cs="Courier New"/>
          <w:sz w:val="20"/>
          <w:szCs w:val="20"/>
          <w:lang w:val="es-ES_tradnl"/>
        </w:rPr>
        <w:t xml:space="preserve"> </w:t>
      </w:r>
      <w:r w:rsidR="00910B39" w:rsidRPr="007D64AD">
        <w:rPr>
          <w:rFonts w:ascii="Courier New" w:hAnsi="Courier New" w:cs="Courier New"/>
          <w:sz w:val="20"/>
          <w:szCs w:val="20"/>
          <w:lang w:val="es-ES_tradnl"/>
        </w:rPr>
        <w:t xml:space="preserve">del </w:t>
      </w:r>
      <w:r w:rsidRPr="007D64AD">
        <w:rPr>
          <w:rFonts w:ascii="Courier New" w:hAnsi="Courier New" w:cs="Courier New"/>
          <w:sz w:val="20"/>
          <w:szCs w:val="20"/>
          <w:lang w:val="es-ES_tradnl"/>
        </w:rPr>
        <w:t>Consejo de Facultad</w:t>
      </w:r>
      <w:r w:rsidR="00910B39" w:rsidRPr="007D64AD">
        <w:rPr>
          <w:rFonts w:ascii="Courier New" w:hAnsi="Courier New" w:cs="Courier New"/>
          <w:sz w:val="20"/>
          <w:szCs w:val="20"/>
          <w:lang w:val="es-ES_tradnl"/>
        </w:rPr>
        <w:t>,</w:t>
      </w:r>
      <w:r w:rsidRPr="007D64AD">
        <w:rPr>
          <w:rFonts w:ascii="Courier New" w:hAnsi="Courier New" w:cs="Courier New"/>
          <w:sz w:val="20"/>
          <w:szCs w:val="20"/>
          <w:lang w:val="es-ES_tradnl"/>
        </w:rPr>
        <w:t xml:space="preserve"> </w:t>
      </w:r>
      <w:r w:rsidR="00910B39" w:rsidRPr="007D64AD">
        <w:rPr>
          <w:rFonts w:ascii="Courier New" w:hAnsi="Courier New" w:cs="Courier New"/>
          <w:sz w:val="20"/>
          <w:szCs w:val="20"/>
          <w:lang w:val="es-ES_tradnl"/>
        </w:rPr>
        <w:t xml:space="preserve">la </w:t>
      </w:r>
      <w:r w:rsidR="005F5BE1" w:rsidRPr="007D64AD">
        <w:rPr>
          <w:rFonts w:ascii="Courier New" w:hAnsi="Courier New" w:cs="Courier New"/>
          <w:sz w:val="20"/>
          <w:szCs w:val="20"/>
          <w:lang w:val="es-ES_tradnl"/>
        </w:rPr>
        <w:t>Sra. V</w:t>
      </w:r>
      <w:r w:rsidR="00F90005" w:rsidRPr="007D64AD">
        <w:rPr>
          <w:rFonts w:ascii="Courier New" w:hAnsi="Courier New" w:cs="Courier New"/>
          <w:sz w:val="20"/>
          <w:szCs w:val="20"/>
          <w:lang w:val="es-ES_tradnl"/>
        </w:rPr>
        <w:t>icedecana</w:t>
      </w:r>
      <w:r w:rsidR="00C76219" w:rsidRPr="007D64AD">
        <w:rPr>
          <w:rFonts w:ascii="Courier New" w:hAnsi="Courier New" w:cs="Courier New"/>
          <w:sz w:val="20"/>
          <w:szCs w:val="20"/>
          <w:lang w:val="es-ES_tradnl"/>
        </w:rPr>
        <w:t>, Prof. Soledad Bollo Dragnic.</w:t>
      </w:r>
      <w:r w:rsidR="00D8637F" w:rsidRPr="007D64AD">
        <w:rPr>
          <w:rFonts w:ascii="Courier New" w:hAnsi="Courier New" w:cs="Courier New"/>
          <w:sz w:val="20"/>
          <w:szCs w:val="20"/>
          <w:lang w:val="es-ES_tradnl"/>
        </w:rPr>
        <w:t xml:space="preserve"> </w:t>
      </w:r>
    </w:p>
    <w:p w14:paraId="1C7E255C" w14:textId="77777777" w:rsidR="00DE6DFA" w:rsidRPr="007D64AD" w:rsidRDefault="00DE6DFA" w:rsidP="00411A3C">
      <w:pPr>
        <w:tabs>
          <w:tab w:val="left" w:pos="5529"/>
          <w:tab w:val="left" w:pos="5954"/>
        </w:tabs>
        <w:jc w:val="both"/>
        <w:rPr>
          <w:rFonts w:ascii="Courier New" w:hAnsi="Courier New" w:cs="Courier New"/>
          <w:caps/>
          <w:sz w:val="20"/>
          <w:szCs w:val="20"/>
          <w:lang w:val="es-ES_tradnl"/>
        </w:rPr>
      </w:pPr>
    </w:p>
    <w:p w14:paraId="2E6BF65E" w14:textId="77777777" w:rsidR="00C668C3" w:rsidRPr="007D64AD" w:rsidRDefault="00D0495B" w:rsidP="001C5753">
      <w:pPr>
        <w:ind w:left="142" w:firstLine="218"/>
        <w:jc w:val="both"/>
        <w:rPr>
          <w:rFonts w:ascii="Courier New" w:hAnsi="Courier New" w:cs="Courier New"/>
          <w:b/>
          <w:bCs/>
          <w:caps/>
          <w:sz w:val="20"/>
          <w:szCs w:val="20"/>
          <w:lang w:val="es-ES_tradnl"/>
        </w:rPr>
      </w:pPr>
      <w:r w:rsidRPr="007D64AD">
        <w:rPr>
          <w:rFonts w:ascii="Courier New" w:hAnsi="Courier New" w:cs="Courier New"/>
          <w:b/>
          <w:bCs/>
          <w:caps/>
          <w:sz w:val="20"/>
          <w:szCs w:val="20"/>
          <w:lang w:val="es-ES_tradnl"/>
        </w:rPr>
        <w:t xml:space="preserve">Asistentes: </w:t>
      </w:r>
    </w:p>
    <w:p w14:paraId="7ED7339C" w14:textId="77777777" w:rsidR="00B73BBA" w:rsidRPr="007D64AD" w:rsidRDefault="00B73BBA" w:rsidP="00D561D1">
      <w:pPr>
        <w:jc w:val="both"/>
        <w:rPr>
          <w:rFonts w:ascii="Courier New" w:hAnsi="Courier New" w:cs="Courier New"/>
          <w:caps/>
          <w:sz w:val="20"/>
          <w:szCs w:val="20"/>
          <w:lang w:val="es-ES_tradnl"/>
        </w:rPr>
      </w:pPr>
    </w:p>
    <w:p w14:paraId="7A9863F7" w14:textId="77777777" w:rsidR="00C76219" w:rsidRPr="007D64AD" w:rsidRDefault="00C76219" w:rsidP="007F43B4">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Paz Robert Canales, directora académica. </w:t>
      </w:r>
    </w:p>
    <w:p w14:paraId="6165F827" w14:textId="68BECBAC" w:rsidR="00B5530F" w:rsidRPr="007D64AD" w:rsidRDefault="00B5530F" w:rsidP="007F43B4">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w:t>
      </w:r>
      <w:r w:rsidR="00DE6DFA" w:rsidRPr="007D64AD">
        <w:rPr>
          <w:rFonts w:ascii="Courier New" w:hAnsi="Courier New" w:cs="Courier New"/>
          <w:sz w:val="20"/>
          <w:szCs w:val="20"/>
          <w:lang w:val="es-ES_tradnl"/>
        </w:rPr>
        <w:t>Alejandro Álvarez Lueje</w:t>
      </w:r>
      <w:r w:rsidRPr="007D64AD">
        <w:rPr>
          <w:rFonts w:ascii="Courier New" w:hAnsi="Courier New" w:cs="Courier New"/>
          <w:sz w:val="20"/>
          <w:szCs w:val="20"/>
          <w:lang w:val="es-ES_tradnl"/>
        </w:rPr>
        <w:t xml:space="preserve">, </w:t>
      </w:r>
      <w:r w:rsidR="00F90005" w:rsidRPr="007D64AD">
        <w:rPr>
          <w:rFonts w:ascii="Courier New" w:hAnsi="Courier New" w:cs="Courier New"/>
          <w:sz w:val="20"/>
          <w:szCs w:val="20"/>
          <w:lang w:val="es-ES_tradnl"/>
        </w:rPr>
        <w:t>director</w:t>
      </w:r>
      <w:r w:rsidRPr="007D64AD">
        <w:rPr>
          <w:rFonts w:ascii="Courier New" w:hAnsi="Courier New" w:cs="Courier New"/>
          <w:sz w:val="20"/>
          <w:szCs w:val="20"/>
          <w:lang w:val="es-ES_tradnl"/>
        </w:rPr>
        <w:t xml:space="preserve"> de la Escuela de </w:t>
      </w:r>
      <w:r w:rsidR="00BF22B8" w:rsidRPr="007D64AD">
        <w:rPr>
          <w:rFonts w:ascii="Courier New" w:hAnsi="Courier New" w:cs="Courier New"/>
          <w:sz w:val="20"/>
          <w:szCs w:val="20"/>
          <w:lang w:val="es-ES_tradnl"/>
        </w:rPr>
        <w:t>Postgrado.</w:t>
      </w:r>
    </w:p>
    <w:p w14:paraId="1FEDE1E9" w14:textId="77777777" w:rsidR="00FC4152" w:rsidRPr="007D64AD" w:rsidRDefault="00992B40" w:rsidP="00992B40">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Lorena García Nannig, </w:t>
      </w:r>
      <w:r w:rsidR="00F90005" w:rsidRPr="007D64AD">
        <w:rPr>
          <w:rFonts w:ascii="Courier New" w:hAnsi="Courier New" w:cs="Courier New"/>
          <w:sz w:val="20"/>
          <w:szCs w:val="20"/>
          <w:lang w:val="es-ES_tradnl"/>
        </w:rPr>
        <w:t>directora</w:t>
      </w:r>
      <w:r w:rsidRPr="007D64AD">
        <w:rPr>
          <w:rFonts w:ascii="Courier New" w:hAnsi="Courier New" w:cs="Courier New"/>
          <w:sz w:val="20"/>
          <w:szCs w:val="20"/>
          <w:lang w:val="es-ES_tradnl"/>
        </w:rPr>
        <w:t xml:space="preserve"> de la Escuela de Pregrado.</w:t>
      </w:r>
    </w:p>
    <w:p w14:paraId="389371FA" w14:textId="0AE81DC6" w:rsidR="006C39EF" w:rsidRPr="007D64AD" w:rsidRDefault="006C39EF" w:rsidP="006C39EF">
      <w:pPr>
        <w:ind w:firstLine="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Pablo Jaque Olmedo, director de Investigación. </w:t>
      </w:r>
    </w:p>
    <w:p w14:paraId="4303CE1B" w14:textId="77777777" w:rsidR="001D09E7" w:rsidRPr="007D64AD" w:rsidRDefault="00456501" w:rsidP="00456501">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Eduardo Soto Bustamante, director de Innovación y Transferencia Tecnológica. </w:t>
      </w:r>
    </w:p>
    <w:p w14:paraId="01D04547" w14:textId="2CEAA500" w:rsidR="001D09E7" w:rsidRPr="007D64AD" w:rsidRDefault="001D09E7" w:rsidP="001D09E7">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Nelson Ibarra Simonetti, director de Extensión y Vinculación. </w:t>
      </w:r>
    </w:p>
    <w:p w14:paraId="3273D019" w14:textId="316B9842" w:rsidR="00456501" w:rsidRPr="007D64AD" w:rsidRDefault="00456501" w:rsidP="00456501">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María Carolina Zúñiga López, directora de Asuntos Estudiantiles. </w:t>
      </w:r>
    </w:p>
    <w:p w14:paraId="30930A9F" w14:textId="04E2B67E" w:rsidR="001D09E7" w:rsidRPr="007D64AD" w:rsidRDefault="001D09E7" w:rsidP="001D09E7">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Javier Morales Montecinos, director de Relaciones Internacionales. </w:t>
      </w:r>
    </w:p>
    <w:p w14:paraId="68189374" w14:textId="77777777" w:rsidR="00F16FF0" w:rsidRPr="007D64AD" w:rsidRDefault="00F16FF0" w:rsidP="00F16FF0">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Marcelo Javier Kogan, director de Desarrollo Académico. </w:t>
      </w:r>
    </w:p>
    <w:p w14:paraId="11DDABD3" w14:textId="3C14334D" w:rsidR="00F4117D" w:rsidRPr="007D64AD" w:rsidRDefault="0050569C" w:rsidP="00F4117D">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Sr. Sergio Fuenzalida Nahuelhuen</w:t>
      </w:r>
      <w:r w:rsidR="00910B39" w:rsidRPr="007D64AD">
        <w:rPr>
          <w:rFonts w:ascii="Courier New" w:hAnsi="Courier New" w:cs="Courier New"/>
          <w:sz w:val="20"/>
          <w:szCs w:val="20"/>
          <w:lang w:val="es-ES_tradnl"/>
        </w:rPr>
        <w:t xml:space="preserve">, </w:t>
      </w:r>
      <w:r w:rsidR="00037AFB" w:rsidRPr="007D64AD">
        <w:rPr>
          <w:rFonts w:ascii="Courier New" w:hAnsi="Courier New" w:cs="Courier New"/>
          <w:sz w:val="20"/>
          <w:szCs w:val="20"/>
          <w:lang w:val="es-ES_tradnl"/>
        </w:rPr>
        <w:t>director económico y administrativo</w:t>
      </w:r>
      <w:r w:rsidRPr="007D64AD">
        <w:rPr>
          <w:rFonts w:ascii="Courier New" w:hAnsi="Courier New" w:cs="Courier New"/>
          <w:sz w:val="20"/>
          <w:szCs w:val="20"/>
          <w:lang w:val="es-ES_tradnl"/>
        </w:rPr>
        <w:t xml:space="preserve">. </w:t>
      </w:r>
    </w:p>
    <w:p w14:paraId="00157999" w14:textId="77777777" w:rsidR="000C07E0" w:rsidRPr="007D64AD" w:rsidRDefault="000C07E0" w:rsidP="000C07E0">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Prof. Alejandro Bustamante Martínez, secretario de Estudios.</w:t>
      </w:r>
    </w:p>
    <w:p w14:paraId="52E6A20C" w14:textId="20E4DF5D" w:rsidR="00F16FF0" w:rsidRPr="007D64AD" w:rsidRDefault="00F16FF0" w:rsidP="00F16FF0">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w:t>
      </w:r>
      <w:r w:rsidR="00BF22B8" w:rsidRPr="007D64AD">
        <w:rPr>
          <w:rFonts w:ascii="Courier New" w:hAnsi="Courier New" w:cs="Courier New"/>
          <w:sz w:val="20"/>
          <w:szCs w:val="20"/>
          <w:lang w:val="es-ES_tradnl"/>
        </w:rPr>
        <w:t>Dante Miranda Wilson</w:t>
      </w:r>
      <w:r w:rsidRPr="007D64AD">
        <w:rPr>
          <w:rFonts w:ascii="Courier New" w:hAnsi="Courier New" w:cs="Courier New"/>
          <w:sz w:val="20"/>
          <w:szCs w:val="20"/>
          <w:lang w:val="es-ES_tradnl"/>
        </w:rPr>
        <w:t>, director del Departamento de Bioquímica y Biología Molecular.</w:t>
      </w:r>
    </w:p>
    <w:p w14:paraId="74E37A6D" w14:textId="77777777" w:rsidR="009D6423" w:rsidRPr="007D64AD" w:rsidRDefault="009D6423" w:rsidP="009D6423">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w:t>
      </w:r>
      <w:r w:rsidR="00D561D1" w:rsidRPr="007D64AD">
        <w:rPr>
          <w:rFonts w:ascii="Courier New" w:hAnsi="Courier New" w:cs="Courier New"/>
          <w:sz w:val="20"/>
          <w:szCs w:val="20"/>
          <w:lang w:val="es-ES_tradnl"/>
        </w:rPr>
        <w:t>María Angélica Larraín Barth</w:t>
      </w:r>
      <w:r w:rsidRPr="007D64AD">
        <w:rPr>
          <w:rFonts w:ascii="Courier New" w:hAnsi="Courier New" w:cs="Courier New"/>
          <w:sz w:val="20"/>
          <w:szCs w:val="20"/>
          <w:lang w:val="es-ES_tradnl"/>
        </w:rPr>
        <w:t xml:space="preserve">, </w:t>
      </w:r>
      <w:r w:rsidR="00F90005" w:rsidRPr="007D64AD">
        <w:rPr>
          <w:rFonts w:ascii="Courier New" w:hAnsi="Courier New" w:cs="Courier New"/>
          <w:sz w:val="20"/>
          <w:szCs w:val="20"/>
          <w:lang w:val="es-ES_tradnl"/>
        </w:rPr>
        <w:t>directora</w:t>
      </w:r>
      <w:r w:rsidRPr="007D64AD">
        <w:rPr>
          <w:rFonts w:ascii="Courier New" w:hAnsi="Courier New" w:cs="Courier New"/>
          <w:sz w:val="20"/>
          <w:szCs w:val="20"/>
          <w:lang w:val="es-ES_tradnl"/>
        </w:rPr>
        <w:t xml:space="preserve"> del Departamento de Ciencias de los Alimentos y Tecnología Química.</w:t>
      </w:r>
    </w:p>
    <w:p w14:paraId="289B5D0C" w14:textId="77777777" w:rsidR="00C76219" w:rsidRPr="007D64AD" w:rsidRDefault="00C76219" w:rsidP="00C76219">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Felipe Oyarzún Ampuero, director del Departamento de Ciencias y Tecnología Farmacéutica.  </w:t>
      </w:r>
    </w:p>
    <w:p w14:paraId="0EA70F17" w14:textId="28EABDE8" w:rsidR="00BF22B8" w:rsidRPr="007D64AD" w:rsidRDefault="00BF22B8" w:rsidP="00BF22B8">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Prof. Raquel Bridi, directora del Departamento de Química Farmacológica y Toxicológica.</w:t>
      </w:r>
    </w:p>
    <w:p w14:paraId="7301D4B4" w14:textId="0D3DE147" w:rsidR="00456501" w:rsidRPr="007D64AD" w:rsidRDefault="00456501" w:rsidP="00456501">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w:t>
      </w:r>
      <w:r w:rsidR="00D8637F" w:rsidRPr="007D64AD">
        <w:rPr>
          <w:rFonts w:ascii="Courier New" w:hAnsi="Courier New" w:cs="Courier New"/>
          <w:sz w:val="20"/>
          <w:szCs w:val="20"/>
          <w:lang w:val="es-ES_tradnl"/>
        </w:rPr>
        <w:t>Germán Günther Sapunar</w:t>
      </w:r>
      <w:r w:rsidRPr="007D64AD">
        <w:rPr>
          <w:rFonts w:ascii="Courier New" w:hAnsi="Courier New" w:cs="Courier New"/>
          <w:sz w:val="20"/>
          <w:szCs w:val="20"/>
          <w:lang w:val="es-ES_tradnl"/>
        </w:rPr>
        <w:t xml:space="preserve">, </w:t>
      </w:r>
      <w:r w:rsidR="00D8637F" w:rsidRPr="007D64AD">
        <w:rPr>
          <w:rFonts w:ascii="Courier New" w:hAnsi="Courier New" w:cs="Courier New"/>
          <w:sz w:val="20"/>
          <w:szCs w:val="20"/>
          <w:lang w:val="es-ES_tradnl"/>
        </w:rPr>
        <w:t>director (s)</w:t>
      </w:r>
      <w:r w:rsidRPr="007D64AD">
        <w:rPr>
          <w:rFonts w:ascii="Courier New" w:hAnsi="Courier New" w:cs="Courier New"/>
          <w:sz w:val="20"/>
          <w:szCs w:val="20"/>
          <w:lang w:val="es-ES_tradnl"/>
        </w:rPr>
        <w:t xml:space="preserve"> del Departamento de Química Orgánica y Fisicoquímica.</w:t>
      </w:r>
    </w:p>
    <w:p w14:paraId="1C93827E" w14:textId="77777777" w:rsidR="003A25D8" w:rsidRPr="007D64AD" w:rsidRDefault="00D8637F" w:rsidP="004241DC">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Prof. Gerald Zapata Torres, director del Departamento de Química Inorgánica y Analítica.</w:t>
      </w:r>
    </w:p>
    <w:p w14:paraId="1F194A88" w14:textId="79390C23" w:rsidR="00713D20" w:rsidRPr="007D64AD" w:rsidRDefault="00713D20" w:rsidP="004241DC">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Claudio Saitz Barría, consejero. </w:t>
      </w:r>
    </w:p>
    <w:p w14:paraId="22B1152E" w14:textId="77777777" w:rsidR="00C76219" w:rsidRPr="007D64AD" w:rsidRDefault="00456501" w:rsidP="00456501">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Prof. Alfonso Paredes Vargas, consejero.</w:t>
      </w:r>
    </w:p>
    <w:p w14:paraId="76236979" w14:textId="2FD14DE1" w:rsidR="00456501" w:rsidRPr="007D64AD" w:rsidRDefault="00C76219" w:rsidP="00C76219">
      <w:pPr>
        <w:ind w:firstLine="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Lilian Abugoch James, consejera. </w:t>
      </w:r>
    </w:p>
    <w:p w14:paraId="442AADAE" w14:textId="0BA56E68" w:rsidR="00C76219" w:rsidRPr="007D64AD" w:rsidRDefault="00C76219" w:rsidP="00C76219">
      <w:pPr>
        <w:ind w:firstLine="360"/>
        <w:jc w:val="both"/>
        <w:rPr>
          <w:rFonts w:ascii="Courier New" w:hAnsi="Courier New" w:cs="Courier New"/>
          <w:sz w:val="20"/>
          <w:szCs w:val="20"/>
          <w:lang w:val="es-ES_tradnl"/>
        </w:rPr>
      </w:pPr>
      <w:r w:rsidRPr="007D64AD">
        <w:rPr>
          <w:rFonts w:ascii="Courier New" w:hAnsi="Courier New" w:cs="Courier New"/>
          <w:sz w:val="20"/>
          <w:szCs w:val="20"/>
          <w:lang w:val="es-ES_tradnl"/>
        </w:rPr>
        <w:t>Prof. Pedro Aguirre Álvarez, consejero.</w:t>
      </w:r>
    </w:p>
    <w:p w14:paraId="69190A27" w14:textId="30AD271D" w:rsidR="002715CB" w:rsidRPr="007D64AD" w:rsidRDefault="002715CB" w:rsidP="002715CB">
      <w:pPr>
        <w:ind w:firstLine="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Prof. Arturo Squella Serrano, senador universitario y consejero. </w:t>
      </w:r>
    </w:p>
    <w:p w14:paraId="12C7A579" w14:textId="468C0CFD" w:rsidR="0002641A" w:rsidRPr="007D64AD" w:rsidRDefault="0002641A" w:rsidP="0002641A">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Sra. Mariela Yáñez Castro, presidenta del Centro de Funcionarios de la Facultad.</w:t>
      </w:r>
    </w:p>
    <w:p w14:paraId="0741DA71" w14:textId="6117A15F" w:rsidR="002715CB" w:rsidRPr="007D64AD" w:rsidRDefault="002715CB" w:rsidP="0002641A">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lastRenderedPageBreak/>
        <w:t xml:space="preserve">Sr. </w:t>
      </w:r>
      <w:r w:rsidR="004E0581" w:rsidRPr="007D64AD">
        <w:rPr>
          <w:rFonts w:ascii="Courier New" w:hAnsi="Courier New" w:cs="Courier New"/>
          <w:sz w:val="20"/>
          <w:szCs w:val="20"/>
          <w:lang w:val="es-ES_tradnl"/>
        </w:rPr>
        <w:t xml:space="preserve">Elías Vial Hernández, presidente de la carrera de Química. </w:t>
      </w:r>
    </w:p>
    <w:p w14:paraId="1E65A8A0" w14:textId="3BF451D6" w:rsidR="002715CB" w:rsidRPr="007D64AD" w:rsidRDefault="002715CB" w:rsidP="0002641A">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Sr. Nicolás Retamal González, representante de la carrera de Ingeniería en Alimentos. </w:t>
      </w:r>
    </w:p>
    <w:p w14:paraId="46B6C55F" w14:textId="5D7E7B26" w:rsidR="002F7091" w:rsidRPr="007D64AD" w:rsidRDefault="002F7091" w:rsidP="0002641A">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Sr. Alex Rubilar Gibert, abogado asesor. </w:t>
      </w:r>
    </w:p>
    <w:p w14:paraId="1D4A5375" w14:textId="2EFECC6F" w:rsidR="0089410D" w:rsidRPr="007D64AD" w:rsidRDefault="008D2F0F" w:rsidP="00853D21">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Prof.</w:t>
      </w:r>
      <w:r w:rsidR="00366181" w:rsidRPr="007D64AD">
        <w:rPr>
          <w:rFonts w:ascii="Courier New" w:hAnsi="Courier New" w:cs="Courier New"/>
          <w:sz w:val="20"/>
          <w:szCs w:val="20"/>
          <w:lang w:val="es-ES_tradnl"/>
        </w:rPr>
        <w:t xml:space="preserve"> </w:t>
      </w:r>
      <w:r w:rsidR="0089410D" w:rsidRPr="007D64AD">
        <w:rPr>
          <w:rFonts w:ascii="Courier New" w:hAnsi="Courier New" w:cs="Courier New"/>
          <w:sz w:val="20"/>
          <w:szCs w:val="20"/>
          <w:lang w:val="es-ES_tradnl"/>
        </w:rPr>
        <w:t xml:space="preserve">Daniel Burgos Bravo, </w:t>
      </w:r>
      <w:r w:rsidR="00F90005" w:rsidRPr="007D64AD">
        <w:rPr>
          <w:rFonts w:ascii="Courier New" w:hAnsi="Courier New" w:cs="Courier New"/>
          <w:sz w:val="20"/>
          <w:szCs w:val="20"/>
          <w:lang w:val="es-ES_tradnl"/>
        </w:rPr>
        <w:t>jefe</w:t>
      </w:r>
      <w:r w:rsidR="0089410D" w:rsidRPr="007D64AD">
        <w:rPr>
          <w:rFonts w:ascii="Courier New" w:hAnsi="Courier New" w:cs="Courier New"/>
          <w:sz w:val="20"/>
          <w:szCs w:val="20"/>
          <w:lang w:val="es-ES_tradnl"/>
        </w:rPr>
        <w:t xml:space="preserve"> de </w:t>
      </w:r>
      <w:r w:rsidR="000B1412" w:rsidRPr="007D64AD">
        <w:rPr>
          <w:rFonts w:ascii="Courier New" w:hAnsi="Courier New" w:cs="Courier New"/>
          <w:sz w:val="20"/>
          <w:szCs w:val="20"/>
          <w:lang w:val="es-ES_tradnl"/>
        </w:rPr>
        <w:t>G</w:t>
      </w:r>
      <w:r w:rsidR="0089410D" w:rsidRPr="007D64AD">
        <w:rPr>
          <w:rFonts w:ascii="Courier New" w:hAnsi="Courier New" w:cs="Courier New"/>
          <w:sz w:val="20"/>
          <w:szCs w:val="20"/>
          <w:lang w:val="es-ES_tradnl"/>
        </w:rPr>
        <w:t>abinete del Decanato</w:t>
      </w:r>
      <w:r w:rsidR="00FC4152" w:rsidRPr="007D64AD">
        <w:rPr>
          <w:rFonts w:ascii="Courier New" w:hAnsi="Courier New" w:cs="Courier New"/>
          <w:sz w:val="20"/>
          <w:szCs w:val="20"/>
          <w:lang w:val="es-ES_tradnl"/>
        </w:rPr>
        <w:t>.</w:t>
      </w:r>
    </w:p>
    <w:p w14:paraId="471D3D38" w14:textId="77777777" w:rsidR="008A09A8" w:rsidRPr="007D64AD" w:rsidRDefault="008A09A8" w:rsidP="00794DAD">
      <w:pPr>
        <w:jc w:val="both"/>
        <w:rPr>
          <w:rFonts w:ascii="Courier New" w:hAnsi="Courier New" w:cs="Courier New"/>
          <w:sz w:val="20"/>
          <w:szCs w:val="20"/>
          <w:highlight w:val="yellow"/>
          <w:lang w:val="es-ES_tradnl"/>
        </w:rPr>
      </w:pPr>
    </w:p>
    <w:p w14:paraId="5FA3579E" w14:textId="77777777" w:rsidR="000C1EA9" w:rsidRPr="007D64AD" w:rsidRDefault="00493AC4" w:rsidP="004877CF">
      <w:pPr>
        <w:ind w:firstLine="360"/>
        <w:jc w:val="both"/>
        <w:rPr>
          <w:rFonts w:ascii="Courier New" w:hAnsi="Courier New" w:cs="Courier New"/>
          <w:sz w:val="20"/>
          <w:szCs w:val="20"/>
          <w:lang w:val="es-ES_tradnl"/>
        </w:rPr>
      </w:pPr>
      <w:r w:rsidRPr="007D64AD">
        <w:rPr>
          <w:rFonts w:ascii="Courier New" w:hAnsi="Courier New" w:cs="Courier New"/>
          <w:b/>
          <w:bCs/>
          <w:caps/>
          <w:sz w:val="20"/>
          <w:szCs w:val="20"/>
          <w:lang w:val="es-ES_tradnl"/>
        </w:rPr>
        <w:t>invitados</w:t>
      </w:r>
    </w:p>
    <w:p w14:paraId="18652623" w14:textId="77777777" w:rsidR="0045186A" w:rsidRPr="007D64AD" w:rsidRDefault="0045186A" w:rsidP="000C1EA9">
      <w:pPr>
        <w:ind w:firstLine="360"/>
        <w:jc w:val="both"/>
        <w:rPr>
          <w:rFonts w:ascii="Courier New" w:hAnsi="Courier New" w:cs="Courier New"/>
          <w:sz w:val="20"/>
          <w:szCs w:val="20"/>
          <w:lang w:val="es-ES_tradnl"/>
        </w:rPr>
      </w:pPr>
    </w:p>
    <w:p w14:paraId="598E4843" w14:textId="7B446A84" w:rsidR="007F43B4" w:rsidRPr="00A97372" w:rsidRDefault="00A97372" w:rsidP="000C1EA9">
      <w:pPr>
        <w:ind w:firstLine="360"/>
        <w:jc w:val="both"/>
        <w:rPr>
          <w:rFonts w:ascii="Courier New" w:hAnsi="Courier New" w:cs="Courier New"/>
          <w:sz w:val="20"/>
          <w:szCs w:val="20"/>
          <w:lang w:val="es-ES_tradnl"/>
        </w:rPr>
      </w:pPr>
      <w:r w:rsidRPr="00A97372">
        <w:rPr>
          <w:rFonts w:ascii="Courier New" w:hAnsi="Courier New" w:cs="Courier New"/>
          <w:sz w:val="20"/>
          <w:szCs w:val="20"/>
          <w:lang w:val="es-ES_tradnl"/>
        </w:rPr>
        <w:t>No hubo.-</w:t>
      </w:r>
    </w:p>
    <w:p w14:paraId="2CBA488D" w14:textId="77777777" w:rsidR="00A97372" w:rsidRPr="007D64AD" w:rsidRDefault="00A97372" w:rsidP="000C1EA9">
      <w:pPr>
        <w:ind w:firstLine="360"/>
        <w:jc w:val="both"/>
        <w:rPr>
          <w:rFonts w:ascii="Courier New" w:hAnsi="Courier New" w:cs="Courier New"/>
          <w:sz w:val="20"/>
          <w:szCs w:val="20"/>
          <w:highlight w:val="yellow"/>
          <w:lang w:val="es-ES_tradnl"/>
        </w:rPr>
      </w:pPr>
    </w:p>
    <w:p w14:paraId="7718AE93" w14:textId="6B31E10A" w:rsidR="00D8637F" w:rsidRPr="007D64AD" w:rsidRDefault="00D0495B" w:rsidP="00D8637F">
      <w:pPr>
        <w:ind w:firstLine="360"/>
        <w:jc w:val="both"/>
        <w:rPr>
          <w:rFonts w:ascii="Courier New" w:hAnsi="Courier New" w:cs="Courier New"/>
          <w:b/>
          <w:bCs/>
          <w:caps/>
          <w:sz w:val="20"/>
          <w:szCs w:val="20"/>
          <w:lang w:val="es-ES_tradnl"/>
        </w:rPr>
      </w:pPr>
      <w:r w:rsidRPr="007D64AD">
        <w:rPr>
          <w:rFonts w:ascii="Courier New" w:hAnsi="Courier New" w:cs="Courier New"/>
          <w:b/>
          <w:bCs/>
          <w:caps/>
          <w:sz w:val="20"/>
          <w:szCs w:val="20"/>
          <w:lang w:val="es-ES_tradnl"/>
        </w:rPr>
        <w:t>Excusas por inasistencias recibidas:</w:t>
      </w:r>
    </w:p>
    <w:p w14:paraId="3D0B0B56" w14:textId="08D25144" w:rsidR="00D8637F" w:rsidRPr="007D64AD" w:rsidRDefault="00C76219" w:rsidP="00D8637F">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 </w:t>
      </w:r>
    </w:p>
    <w:p w14:paraId="34D98596" w14:textId="68E3F1A2" w:rsidR="006C39EF" w:rsidRPr="007D64AD" w:rsidRDefault="00D8637F" w:rsidP="00D8637F">
      <w:pPr>
        <w:ind w:left="360"/>
        <w:jc w:val="both"/>
        <w:rPr>
          <w:rFonts w:ascii="Courier New" w:hAnsi="Courier New" w:cs="Courier New"/>
          <w:sz w:val="20"/>
          <w:szCs w:val="20"/>
          <w:lang w:val="es-ES_tradnl"/>
        </w:rPr>
      </w:pPr>
      <w:r w:rsidRPr="007D64AD">
        <w:rPr>
          <w:rFonts w:ascii="Courier New" w:hAnsi="Courier New" w:cs="Courier New"/>
          <w:sz w:val="20"/>
          <w:szCs w:val="20"/>
          <w:lang w:val="es-ES_tradnl"/>
        </w:rPr>
        <w:t>Prof. Claudia Yáñez Soto, directora del Departamento de Química Orgánica y Fisicoquímica.</w:t>
      </w:r>
    </w:p>
    <w:p w14:paraId="5B68877D" w14:textId="77777777" w:rsidR="00FB25EF" w:rsidRPr="007D64AD" w:rsidRDefault="00FB25EF" w:rsidP="00FB25EF">
      <w:pPr>
        <w:ind w:firstLine="360"/>
        <w:jc w:val="both"/>
        <w:rPr>
          <w:rFonts w:ascii="Courier New" w:hAnsi="Courier New" w:cs="Courier New"/>
          <w:sz w:val="20"/>
          <w:szCs w:val="20"/>
          <w:lang w:val="es-ES_tradnl"/>
        </w:rPr>
      </w:pPr>
      <w:r w:rsidRPr="007D64AD">
        <w:rPr>
          <w:rFonts w:ascii="Courier New" w:hAnsi="Courier New" w:cs="Courier New"/>
          <w:sz w:val="20"/>
          <w:szCs w:val="20"/>
          <w:lang w:val="es-ES_tradnl"/>
        </w:rPr>
        <w:t>Prof. Sergio Lavandero González, senador universitario.</w:t>
      </w:r>
    </w:p>
    <w:p w14:paraId="2F44A798" w14:textId="77777777" w:rsidR="00FA1FDB" w:rsidRPr="007D64AD" w:rsidRDefault="00FA1FDB" w:rsidP="00FA1FDB">
      <w:pPr>
        <w:ind w:firstLine="36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Sra. Gloria Tralma González, senadora universitaria. </w:t>
      </w:r>
    </w:p>
    <w:p w14:paraId="1737BD43" w14:textId="17E69573" w:rsidR="00640758" w:rsidRPr="007D64AD" w:rsidRDefault="00640758" w:rsidP="000F17D1">
      <w:pPr>
        <w:jc w:val="both"/>
        <w:rPr>
          <w:rFonts w:ascii="Courier New" w:hAnsi="Courier New" w:cs="Courier New"/>
          <w:sz w:val="20"/>
          <w:szCs w:val="20"/>
          <w:lang w:val="es-ES_tradnl"/>
        </w:rPr>
      </w:pPr>
    </w:p>
    <w:p w14:paraId="22B94870" w14:textId="77777777" w:rsidR="00C322F8" w:rsidRPr="007D64AD" w:rsidRDefault="00C322F8">
      <w:pPr>
        <w:jc w:val="both"/>
        <w:rPr>
          <w:rFonts w:ascii="Courier New" w:hAnsi="Courier New" w:cs="Courier New"/>
          <w:sz w:val="20"/>
          <w:szCs w:val="20"/>
          <w:lang w:val="es-ES_tradnl"/>
        </w:rPr>
      </w:pPr>
    </w:p>
    <w:p w14:paraId="391CC6C8" w14:textId="32217EB9" w:rsidR="00C322F8" w:rsidRPr="007D64AD" w:rsidRDefault="00C322F8" w:rsidP="007D64A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Courier New" w:hAnsi="Courier New" w:cs="Courier New"/>
          <w:sz w:val="20"/>
          <w:szCs w:val="20"/>
          <w:lang w:val="es-ES_tradnl"/>
        </w:rPr>
      </w:pPr>
      <w:r w:rsidRPr="007D64AD">
        <w:rPr>
          <w:rFonts w:ascii="Courier New" w:hAnsi="Courier New" w:cs="Courier New"/>
          <w:sz w:val="20"/>
          <w:szCs w:val="20"/>
          <w:lang w:val="es-ES_tradnl"/>
        </w:rPr>
        <w:t>[</w:t>
      </w:r>
      <w:r w:rsidR="00D05BB8" w:rsidRPr="007D64AD">
        <w:rPr>
          <w:rFonts w:ascii="Courier New" w:hAnsi="Courier New" w:cs="Courier New"/>
          <w:sz w:val="20"/>
          <w:szCs w:val="20"/>
          <w:lang w:val="es-ES_tradnl"/>
        </w:rPr>
        <w:t xml:space="preserve"> </w:t>
      </w:r>
      <w:r w:rsidRPr="007D64AD">
        <w:rPr>
          <w:rFonts w:ascii="Courier New" w:hAnsi="Courier New" w:cs="Courier New"/>
          <w:sz w:val="20"/>
          <w:szCs w:val="20"/>
          <w:lang w:val="es-ES_tradnl"/>
        </w:rPr>
        <w:t xml:space="preserve">La totalidad de los documentos que se indican como adjuntos, se encuentran descargables en el siguiente </w:t>
      </w:r>
      <w:r w:rsidR="007E11CD" w:rsidRPr="007D64AD">
        <w:rPr>
          <w:rFonts w:ascii="Courier New" w:hAnsi="Courier New" w:cs="Courier New"/>
          <w:sz w:val="20"/>
          <w:szCs w:val="20"/>
          <w:lang w:val="es-ES_tradnl"/>
        </w:rPr>
        <w:t xml:space="preserve">enlace </w:t>
      </w:r>
      <w:hyperlink r:id="rId8" w:history="1">
        <w:r w:rsidR="007E11CD" w:rsidRPr="007D64AD">
          <w:rPr>
            <w:rStyle w:val="Hipervnculo"/>
            <w:rFonts w:ascii="Courier New" w:hAnsi="Courier New" w:cs="Courier New"/>
            <w:sz w:val="20"/>
            <w:szCs w:val="20"/>
            <w:lang w:val="es-ES_tradnl"/>
          </w:rPr>
          <w:t>https://drive.google.com/drive/folders/19uJtij3OcyY-UiZvn_xIITNmG9By2EB1?usp=sharing</w:t>
        </w:r>
      </w:hyperlink>
      <w:r w:rsidR="007E11CD" w:rsidRPr="007D64AD">
        <w:rPr>
          <w:rFonts w:ascii="Courier New" w:hAnsi="Courier New" w:cs="Courier New"/>
          <w:sz w:val="20"/>
          <w:szCs w:val="20"/>
          <w:lang w:val="es-ES_tradnl"/>
        </w:rPr>
        <w:t xml:space="preserve"> ]</w:t>
      </w:r>
    </w:p>
    <w:p w14:paraId="2002B52F" w14:textId="77777777" w:rsidR="00C322F8" w:rsidRPr="007D64AD" w:rsidRDefault="00C322F8" w:rsidP="007D64AD">
      <w:pPr>
        <w:jc w:val="both"/>
        <w:rPr>
          <w:rFonts w:ascii="Courier New" w:hAnsi="Courier New" w:cs="Courier New"/>
          <w:sz w:val="20"/>
          <w:szCs w:val="20"/>
          <w:lang w:val="es-ES_tradnl"/>
        </w:rPr>
      </w:pPr>
    </w:p>
    <w:p w14:paraId="22ED8D57" w14:textId="77777777" w:rsidR="00C322F8" w:rsidRPr="007D64AD" w:rsidRDefault="00C322F8" w:rsidP="007D64AD">
      <w:pPr>
        <w:jc w:val="both"/>
        <w:rPr>
          <w:rFonts w:ascii="Courier New" w:hAnsi="Courier New" w:cs="Courier New"/>
          <w:sz w:val="20"/>
          <w:szCs w:val="20"/>
          <w:lang w:val="es-ES_tradnl"/>
        </w:rPr>
      </w:pPr>
    </w:p>
    <w:p w14:paraId="0E53FE1A" w14:textId="5CCBCE6C" w:rsidR="00C322F8" w:rsidRPr="007D64AD" w:rsidRDefault="00C322F8" w:rsidP="007D64AD">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Courier New" w:hAnsi="Courier New" w:cs="Courier New"/>
          <w:sz w:val="20"/>
          <w:szCs w:val="20"/>
          <w:lang w:val="es-ES_tradnl"/>
        </w:rPr>
      </w:pPr>
      <w:r w:rsidRPr="007D64AD">
        <w:rPr>
          <w:rFonts w:ascii="Courier New" w:hAnsi="Courier New" w:cs="Courier New"/>
          <w:sz w:val="20"/>
          <w:szCs w:val="20"/>
          <w:lang w:val="es-ES_tradnl"/>
        </w:rPr>
        <w:t>[</w:t>
      </w:r>
      <w:r w:rsidR="00DD704A" w:rsidRPr="007D64AD">
        <w:rPr>
          <w:rFonts w:ascii="Courier New" w:hAnsi="Courier New" w:cs="Courier New"/>
          <w:sz w:val="20"/>
          <w:szCs w:val="20"/>
          <w:lang w:val="es-ES_tradnl"/>
        </w:rPr>
        <w:t xml:space="preserve"> </w:t>
      </w:r>
      <w:r w:rsidRPr="007D64AD">
        <w:rPr>
          <w:rFonts w:ascii="Courier New" w:hAnsi="Courier New" w:cs="Courier New"/>
          <w:sz w:val="20"/>
          <w:szCs w:val="20"/>
          <w:lang w:val="es-ES_tradnl"/>
        </w:rPr>
        <w:t xml:space="preserve">Enlace a la grabación de la </w:t>
      </w:r>
      <w:r w:rsidR="00C238B1" w:rsidRPr="007D64AD">
        <w:rPr>
          <w:rFonts w:ascii="Courier New" w:hAnsi="Courier New" w:cs="Courier New"/>
          <w:sz w:val="20"/>
          <w:szCs w:val="20"/>
          <w:lang w:val="es-ES_tradnl"/>
        </w:rPr>
        <w:t>sesión en</w:t>
      </w:r>
      <w:r w:rsidR="00D05BB8" w:rsidRPr="007D64AD">
        <w:rPr>
          <w:rFonts w:ascii="Courier New" w:hAnsi="Courier New" w:cs="Courier New"/>
          <w:sz w:val="20"/>
          <w:szCs w:val="20"/>
          <w:lang w:val="es-ES_tradnl"/>
        </w:rPr>
        <w:t xml:space="preserve"> </w:t>
      </w:r>
      <w:r w:rsidR="00C238B1" w:rsidRPr="007D64AD">
        <w:rPr>
          <w:rFonts w:ascii="Courier New" w:hAnsi="Courier New" w:cs="Courier New"/>
          <w:sz w:val="20"/>
          <w:szCs w:val="20"/>
          <w:lang w:val="es-ES_tradnl"/>
        </w:rPr>
        <w:t xml:space="preserve">el siguiente </w:t>
      </w:r>
      <w:r w:rsidR="007D64AD">
        <w:rPr>
          <w:rFonts w:ascii="Courier New" w:hAnsi="Courier New" w:cs="Courier New"/>
          <w:sz w:val="20"/>
          <w:szCs w:val="20"/>
          <w:lang w:val="es-ES_tradnl"/>
        </w:rPr>
        <w:t xml:space="preserve">enlace </w:t>
      </w:r>
      <w:hyperlink r:id="rId9" w:history="1">
        <w:r w:rsidR="007D64AD" w:rsidRPr="00425AA3">
          <w:rPr>
            <w:rStyle w:val="Hipervnculo"/>
            <w:rFonts w:ascii="Courier New" w:hAnsi="Courier New" w:cs="Courier New"/>
            <w:sz w:val="20"/>
            <w:szCs w:val="20"/>
            <w:lang w:val="es-ES_tradnl"/>
          </w:rPr>
          <w:t>https://drive.google.com/file/d/1swl6QPRMqfJugb7aeznd1Lj1IN77yIuI/view?usp=sharing</w:t>
        </w:r>
      </w:hyperlink>
      <w:r w:rsidR="007D64AD">
        <w:rPr>
          <w:rFonts w:ascii="Courier New" w:hAnsi="Courier New" w:cs="Courier New"/>
          <w:sz w:val="20"/>
          <w:szCs w:val="20"/>
          <w:lang w:val="es-ES_tradnl"/>
        </w:rPr>
        <w:t xml:space="preserve"> ]</w:t>
      </w:r>
      <w:r w:rsidR="00344A24" w:rsidRPr="007D64AD">
        <w:rPr>
          <w:rFonts w:ascii="Courier New" w:hAnsi="Courier New" w:cs="Courier New"/>
          <w:sz w:val="20"/>
          <w:szCs w:val="20"/>
          <w:lang w:val="es-ES_tradnl"/>
        </w:rPr>
        <w:t xml:space="preserve"> </w:t>
      </w:r>
    </w:p>
    <w:p w14:paraId="2C8786AA" w14:textId="2BE130F7" w:rsidR="0045186A" w:rsidRPr="007D64AD" w:rsidRDefault="0045186A">
      <w:pPr>
        <w:jc w:val="both"/>
        <w:rPr>
          <w:rFonts w:ascii="Courier New" w:hAnsi="Courier New" w:cs="Courier New"/>
          <w:sz w:val="20"/>
          <w:szCs w:val="20"/>
          <w:lang w:val="es-ES_tradnl"/>
        </w:rPr>
      </w:pPr>
    </w:p>
    <w:p w14:paraId="5FDB1046" w14:textId="77777777" w:rsidR="005D7C17" w:rsidRPr="007D64AD" w:rsidRDefault="005D7C17">
      <w:pPr>
        <w:jc w:val="both"/>
        <w:rPr>
          <w:rFonts w:ascii="Courier New" w:hAnsi="Courier New" w:cs="Courier New"/>
          <w:sz w:val="20"/>
          <w:szCs w:val="20"/>
          <w:lang w:val="es-ES_tradnl"/>
        </w:rPr>
      </w:pPr>
    </w:p>
    <w:p w14:paraId="6645F7B4" w14:textId="077412CC" w:rsidR="00E53619" w:rsidRPr="007D64AD" w:rsidRDefault="00D0495B" w:rsidP="00E53619">
      <w:pPr>
        <w:ind w:firstLine="708"/>
        <w:jc w:val="both"/>
        <w:rPr>
          <w:rFonts w:ascii="Courier New" w:hAnsi="Courier New" w:cs="Courier New"/>
          <w:color w:val="000000"/>
          <w:sz w:val="20"/>
          <w:szCs w:val="20"/>
          <w:lang w:val="es-ES_tradnl"/>
        </w:rPr>
      </w:pPr>
      <w:r w:rsidRPr="007D64AD">
        <w:rPr>
          <w:rFonts w:ascii="Courier New" w:hAnsi="Courier New" w:cs="Courier New"/>
          <w:color w:val="000000"/>
          <w:sz w:val="20"/>
          <w:szCs w:val="20"/>
          <w:lang w:val="es-ES_tradnl"/>
        </w:rPr>
        <w:t xml:space="preserve">Se abre la sesión con un </w:t>
      </w:r>
      <w:r w:rsidR="00204692" w:rsidRPr="007D64AD">
        <w:rPr>
          <w:rFonts w:ascii="Courier New" w:hAnsi="Courier New" w:cs="Courier New"/>
          <w:color w:val="000000"/>
          <w:sz w:val="20"/>
          <w:szCs w:val="20"/>
          <w:lang w:val="es-ES_tradnl"/>
        </w:rPr>
        <w:t>quórum</w:t>
      </w:r>
      <w:r w:rsidR="008D15B0" w:rsidRPr="007D64AD">
        <w:rPr>
          <w:rFonts w:ascii="Courier New" w:hAnsi="Courier New" w:cs="Courier New"/>
          <w:color w:val="000000"/>
          <w:sz w:val="20"/>
          <w:szCs w:val="20"/>
          <w:lang w:val="es-ES_tradnl"/>
        </w:rPr>
        <w:t xml:space="preserve"> </w:t>
      </w:r>
      <w:r w:rsidR="00E0442E" w:rsidRPr="007D64AD">
        <w:rPr>
          <w:rFonts w:ascii="Courier New" w:hAnsi="Courier New" w:cs="Courier New"/>
          <w:color w:val="000000"/>
          <w:sz w:val="20"/>
          <w:szCs w:val="20"/>
          <w:lang w:val="es-ES_tradnl"/>
        </w:rPr>
        <w:t>del</w:t>
      </w:r>
      <w:r w:rsidR="00EE3C0A" w:rsidRPr="007D64AD">
        <w:rPr>
          <w:rFonts w:ascii="Courier New" w:hAnsi="Courier New" w:cs="Courier New"/>
          <w:color w:val="000000"/>
          <w:sz w:val="20"/>
          <w:szCs w:val="20"/>
          <w:lang w:val="es-ES_tradnl"/>
        </w:rPr>
        <w:t xml:space="preserve"> </w:t>
      </w:r>
      <w:r w:rsidR="00E64CB7" w:rsidRPr="007D64AD">
        <w:rPr>
          <w:rFonts w:ascii="Courier New" w:hAnsi="Courier New" w:cs="Courier New"/>
          <w:color w:val="000000"/>
          <w:sz w:val="20"/>
          <w:szCs w:val="20"/>
          <w:lang w:val="es-ES_tradnl"/>
        </w:rPr>
        <w:t>ciento por ciento</w:t>
      </w:r>
      <w:r w:rsidR="00344A24" w:rsidRPr="007D64AD">
        <w:rPr>
          <w:rFonts w:ascii="Courier New" w:hAnsi="Courier New" w:cs="Courier New"/>
          <w:color w:val="000000"/>
          <w:sz w:val="20"/>
          <w:szCs w:val="20"/>
          <w:lang w:val="es-ES_tradnl"/>
        </w:rPr>
        <w:t xml:space="preserve"> </w:t>
      </w:r>
      <w:r w:rsidR="00254B0C" w:rsidRPr="007D64AD">
        <w:rPr>
          <w:rFonts w:ascii="Courier New" w:hAnsi="Courier New" w:cs="Courier New"/>
          <w:color w:val="000000"/>
          <w:sz w:val="20"/>
          <w:szCs w:val="20"/>
          <w:lang w:val="es-ES_tradnl"/>
        </w:rPr>
        <w:t xml:space="preserve"> por ciento</w:t>
      </w:r>
      <w:r w:rsidR="00E53619" w:rsidRPr="007D64AD">
        <w:rPr>
          <w:rFonts w:ascii="Courier New" w:hAnsi="Courier New" w:cs="Courier New"/>
          <w:color w:val="000000"/>
          <w:sz w:val="20"/>
          <w:szCs w:val="20"/>
          <w:lang w:val="es-ES_tradnl"/>
        </w:rPr>
        <w:t xml:space="preserve"> </w:t>
      </w:r>
      <w:r w:rsidR="00DC625D" w:rsidRPr="007D64AD">
        <w:rPr>
          <w:rFonts w:ascii="Courier New" w:hAnsi="Courier New" w:cs="Courier New"/>
          <w:color w:val="000000"/>
          <w:sz w:val="20"/>
          <w:szCs w:val="20"/>
          <w:lang w:val="es-ES_tradnl"/>
        </w:rPr>
        <w:t xml:space="preserve">de los miembros del </w:t>
      </w:r>
      <w:r w:rsidRPr="007D64AD">
        <w:rPr>
          <w:rFonts w:ascii="Courier New" w:hAnsi="Courier New" w:cs="Courier New"/>
          <w:color w:val="000000"/>
          <w:sz w:val="20"/>
          <w:szCs w:val="20"/>
          <w:lang w:val="es-ES_tradnl"/>
        </w:rPr>
        <w:t>Consejo de Facultad con derecho</w:t>
      </w:r>
      <w:r w:rsidR="00CD7C48" w:rsidRPr="007D64AD">
        <w:rPr>
          <w:rFonts w:ascii="Courier New" w:hAnsi="Courier New" w:cs="Courier New"/>
          <w:color w:val="000000"/>
          <w:sz w:val="20"/>
          <w:szCs w:val="20"/>
          <w:lang w:val="es-ES_tradnl"/>
        </w:rPr>
        <w:t xml:space="preserve"> a voto</w:t>
      </w:r>
      <w:r w:rsidR="00E53619" w:rsidRPr="007D64AD">
        <w:rPr>
          <w:rFonts w:ascii="Courier New" w:hAnsi="Courier New" w:cs="Courier New"/>
          <w:color w:val="000000"/>
          <w:sz w:val="20"/>
          <w:szCs w:val="20"/>
          <w:lang w:val="es-ES_tradnl"/>
        </w:rPr>
        <w:t>.</w:t>
      </w:r>
    </w:p>
    <w:p w14:paraId="11DB3A19" w14:textId="77777777" w:rsidR="001731B5" w:rsidRPr="007D64AD" w:rsidRDefault="001731B5" w:rsidP="001731B5">
      <w:pPr>
        <w:jc w:val="both"/>
        <w:rPr>
          <w:rFonts w:ascii="Courier New" w:hAnsi="Courier New" w:cs="Courier New"/>
          <w:color w:val="000000"/>
          <w:sz w:val="20"/>
          <w:szCs w:val="20"/>
          <w:lang w:val="es-ES_tradnl"/>
        </w:rPr>
      </w:pPr>
    </w:p>
    <w:p w14:paraId="59CC56E6" w14:textId="77777777" w:rsidR="005D7C17" w:rsidRPr="007D64AD" w:rsidRDefault="005D7C17" w:rsidP="001731B5">
      <w:pPr>
        <w:jc w:val="both"/>
        <w:rPr>
          <w:rFonts w:ascii="Courier New" w:hAnsi="Courier New" w:cs="Courier New"/>
          <w:color w:val="000000"/>
          <w:sz w:val="20"/>
          <w:szCs w:val="20"/>
          <w:lang w:val="es-ES_tradnl"/>
        </w:rPr>
      </w:pPr>
    </w:p>
    <w:p w14:paraId="5F9E3CF4" w14:textId="77777777" w:rsidR="007E11CD" w:rsidRPr="007D64AD" w:rsidRDefault="007E11CD" w:rsidP="001731B5">
      <w:pPr>
        <w:jc w:val="both"/>
        <w:rPr>
          <w:rFonts w:ascii="Courier New" w:hAnsi="Courier New" w:cs="Courier New"/>
          <w:color w:val="000000"/>
          <w:sz w:val="20"/>
          <w:szCs w:val="20"/>
          <w:lang w:val="es-ES_tradnl"/>
        </w:rPr>
      </w:pPr>
    </w:p>
    <w:p w14:paraId="23D22970" w14:textId="7C137778" w:rsidR="00177C33" w:rsidRPr="007D64AD" w:rsidRDefault="00E53619" w:rsidP="001731B5">
      <w:pPr>
        <w:jc w:val="both"/>
        <w:rPr>
          <w:rFonts w:ascii="Courier New" w:hAnsi="Courier New" w:cs="Courier New"/>
          <w:color w:val="000000"/>
          <w:sz w:val="20"/>
          <w:szCs w:val="20"/>
          <w:lang w:val="es-ES_tradnl"/>
        </w:rPr>
      </w:pPr>
      <w:r w:rsidRPr="007D64AD">
        <w:rPr>
          <w:rFonts w:ascii="Courier New" w:hAnsi="Courier New" w:cs="Courier New"/>
          <w:b/>
          <w:bCs/>
          <w:sz w:val="20"/>
          <w:szCs w:val="20"/>
          <w:lang w:val="es-ES_tradnl"/>
        </w:rPr>
        <w:t>T</w:t>
      </w:r>
      <w:r w:rsidR="00D0495B" w:rsidRPr="007D64AD">
        <w:rPr>
          <w:rFonts w:ascii="Courier New" w:hAnsi="Courier New" w:cs="Courier New"/>
          <w:b/>
          <w:bCs/>
          <w:sz w:val="20"/>
          <w:szCs w:val="20"/>
          <w:lang w:val="es-ES_tradnl"/>
        </w:rPr>
        <w:t xml:space="preserve">ABLA: </w:t>
      </w:r>
    </w:p>
    <w:p w14:paraId="508C70D3" w14:textId="77777777" w:rsidR="00177C33" w:rsidRPr="007D64AD" w:rsidRDefault="00177C33" w:rsidP="003A074E">
      <w:pPr>
        <w:jc w:val="both"/>
        <w:rPr>
          <w:rFonts w:ascii="Courier New" w:hAnsi="Courier New" w:cs="Courier New"/>
          <w:sz w:val="20"/>
          <w:szCs w:val="20"/>
          <w:lang w:val="es-ES_tradnl"/>
        </w:rPr>
      </w:pPr>
    </w:p>
    <w:p w14:paraId="0873A50A" w14:textId="77777777" w:rsidR="005D7C17" w:rsidRPr="007D64AD" w:rsidRDefault="005D7C17" w:rsidP="003A074E">
      <w:pPr>
        <w:jc w:val="both"/>
        <w:rPr>
          <w:rFonts w:ascii="Courier New" w:hAnsi="Courier New" w:cs="Courier New"/>
          <w:sz w:val="20"/>
          <w:szCs w:val="20"/>
          <w:lang w:val="es-ES_tradnl"/>
        </w:rPr>
      </w:pPr>
    </w:p>
    <w:p w14:paraId="08A604FA" w14:textId="09B4F7AC" w:rsidR="00D1289C" w:rsidRPr="007D64AD" w:rsidRDefault="00D1289C" w:rsidP="00D1289C">
      <w:pPr>
        <w:pStyle w:val="Prrafodelista"/>
        <w:ind w:left="1416" w:firstLine="12"/>
        <w:jc w:val="both"/>
        <w:rPr>
          <w:rFonts w:ascii="Courier New" w:eastAsia="Times New Roman" w:hAnsi="Courier New" w:cs="Courier New"/>
          <w:sz w:val="20"/>
          <w:szCs w:val="20"/>
          <w:lang w:val="es-ES_tradnl"/>
        </w:rPr>
      </w:pPr>
      <w:r w:rsidRPr="007D64AD">
        <w:rPr>
          <w:rFonts w:ascii="Courier New" w:eastAsia="Times New Roman" w:hAnsi="Courier New" w:cs="Courier New"/>
          <w:sz w:val="20"/>
          <w:szCs w:val="20"/>
          <w:lang w:val="es-ES_tradnl"/>
        </w:rPr>
        <w:t xml:space="preserve">1.- </w:t>
      </w:r>
      <w:r w:rsidR="007E11CD" w:rsidRPr="007D64AD">
        <w:rPr>
          <w:rFonts w:ascii="Courier New" w:eastAsia="Times New Roman" w:hAnsi="Courier New" w:cs="Courier New"/>
          <w:sz w:val="20"/>
          <w:szCs w:val="20"/>
          <w:lang w:val="es-ES_tradnl"/>
        </w:rPr>
        <w:t xml:space="preserve"> Aprobación del acta de la Sesión Ordinaria Núm. 2 del año 2024, del Consejo de Facultad, de viernes 22 de marzo de 2024.-</w:t>
      </w:r>
    </w:p>
    <w:p w14:paraId="248BFB90" w14:textId="77777777" w:rsidR="00D1289C" w:rsidRPr="007D64AD" w:rsidRDefault="00D1289C" w:rsidP="00D1289C">
      <w:pPr>
        <w:pStyle w:val="Prrafodelista"/>
        <w:ind w:left="1416" w:firstLine="12"/>
        <w:jc w:val="both"/>
        <w:rPr>
          <w:rFonts w:ascii="Courier New" w:eastAsia="Times New Roman" w:hAnsi="Courier New" w:cs="Courier New"/>
          <w:sz w:val="20"/>
          <w:szCs w:val="20"/>
          <w:lang w:val="es-ES_tradnl"/>
        </w:rPr>
      </w:pPr>
    </w:p>
    <w:p w14:paraId="20B1E4C3" w14:textId="0477F9C0" w:rsidR="007E11CD" w:rsidRPr="007D64AD" w:rsidRDefault="00D1289C" w:rsidP="007E11CD">
      <w:pPr>
        <w:pStyle w:val="Prrafodelista"/>
        <w:ind w:firstLine="708"/>
        <w:jc w:val="both"/>
        <w:rPr>
          <w:rFonts w:ascii="Courier New" w:eastAsia="Times New Roman" w:hAnsi="Courier New" w:cs="Courier New"/>
          <w:sz w:val="20"/>
          <w:szCs w:val="20"/>
          <w:lang w:val="es-ES_tradnl"/>
        </w:rPr>
      </w:pPr>
      <w:r w:rsidRPr="007D64AD">
        <w:rPr>
          <w:rFonts w:ascii="Courier New" w:eastAsia="Times New Roman" w:hAnsi="Courier New" w:cs="Courier New"/>
          <w:sz w:val="20"/>
          <w:szCs w:val="20"/>
          <w:lang w:val="es-ES_tradnl"/>
        </w:rPr>
        <w:t xml:space="preserve">2.- </w:t>
      </w:r>
      <w:r w:rsidR="007E11CD" w:rsidRPr="007D64AD">
        <w:rPr>
          <w:rFonts w:ascii="Courier New" w:eastAsia="Times New Roman" w:hAnsi="Courier New" w:cs="Courier New"/>
          <w:sz w:val="20"/>
          <w:szCs w:val="20"/>
          <w:lang w:val="es-ES_tradnl"/>
        </w:rPr>
        <w:t xml:space="preserve"> </w:t>
      </w:r>
      <w:r w:rsidRPr="007D64AD">
        <w:rPr>
          <w:rFonts w:ascii="Courier New" w:eastAsia="Times New Roman" w:hAnsi="Courier New" w:cs="Courier New"/>
          <w:sz w:val="20"/>
          <w:szCs w:val="20"/>
          <w:lang w:val="es-ES_tradnl"/>
        </w:rPr>
        <w:t>Cuentas.-</w:t>
      </w:r>
    </w:p>
    <w:p w14:paraId="5E7A1D11" w14:textId="77777777" w:rsidR="007E11CD" w:rsidRPr="007D64AD" w:rsidRDefault="007E11CD" w:rsidP="007E11CD">
      <w:pPr>
        <w:pStyle w:val="Prrafodelista"/>
        <w:ind w:firstLine="708"/>
        <w:jc w:val="both"/>
        <w:rPr>
          <w:rFonts w:ascii="Courier New" w:eastAsia="Times New Roman" w:hAnsi="Courier New" w:cs="Courier New"/>
          <w:sz w:val="20"/>
          <w:szCs w:val="20"/>
          <w:lang w:val="es-ES_tradnl"/>
        </w:rPr>
      </w:pPr>
    </w:p>
    <w:p w14:paraId="3B67E919" w14:textId="77777777" w:rsidR="007E11CD" w:rsidRPr="007D64AD" w:rsidRDefault="007E11CD" w:rsidP="007E11CD">
      <w:pPr>
        <w:pStyle w:val="Prrafodelista"/>
        <w:ind w:left="1416" w:firstLine="12"/>
        <w:jc w:val="both"/>
        <w:rPr>
          <w:rFonts w:ascii="Courier New" w:hAnsi="Courier New" w:cs="Courier New"/>
          <w:sz w:val="20"/>
          <w:szCs w:val="20"/>
        </w:rPr>
      </w:pPr>
      <w:r w:rsidRPr="007D64AD">
        <w:rPr>
          <w:rFonts w:ascii="Courier New" w:eastAsia="Times New Roman" w:hAnsi="Courier New" w:cs="Courier New"/>
          <w:sz w:val="20"/>
          <w:szCs w:val="20"/>
          <w:lang w:val="es-ES_tradnl"/>
        </w:rPr>
        <w:t xml:space="preserve">3.- </w:t>
      </w:r>
      <w:r w:rsidRPr="007D64AD">
        <w:rPr>
          <w:rFonts w:ascii="Courier New" w:hAnsi="Courier New" w:cs="Courier New"/>
          <w:sz w:val="20"/>
          <w:szCs w:val="20"/>
        </w:rPr>
        <w:t>Exposición de la presentación "Formación y empleabilidad futura: Desafíos para la profesión químico - farmacéutica", a cargo del Prof. Antonio Morris Peralta.-</w:t>
      </w:r>
    </w:p>
    <w:p w14:paraId="19767781" w14:textId="77777777" w:rsidR="007E11CD" w:rsidRPr="007D64AD" w:rsidRDefault="007E11CD" w:rsidP="007E11CD">
      <w:pPr>
        <w:pStyle w:val="Prrafodelista"/>
        <w:ind w:firstLine="708"/>
        <w:jc w:val="both"/>
        <w:rPr>
          <w:rFonts w:ascii="Courier New" w:hAnsi="Courier New" w:cs="Courier New"/>
          <w:sz w:val="20"/>
          <w:szCs w:val="20"/>
        </w:rPr>
      </w:pPr>
    </w:p>
    <w:p w14:paraId="04F10342" w14:textId="4658D030" w:rsidR="007E11CD" w:rsidRPr="007D64AD" w:rsidRDefault="007E11CD" w:rsidP="007E11CD">
      <w:pPr>
        <w:pStyle w:val="Prrafodelista"/>
        <w:ind w:firstLine="708"/>
        <w:jc w:val="both"/>
        <w:rPr>
          <w:rFonts w:ascii="Courier New" w:eastAsia="Times New Roman" w:hAnsi="Courier New" w:cs="Courier New"/>
          <w:sz w:val="20"/>
          <w:szCs w:val="20"/>
          <w:lang w:val="es-ES_tradnl"/>
        </w:rPr>
      </w:pPr>
      <w:r w:rsidRPr="007D64AD">
        <w:rPr>
          <w:rFonts w:ascii="Courier New" w:hAnsi="Courier New" w:cs="Courier New"/>
          <w:sz w:val="20"/>
          <w:szCs w:val="20"/>
        </w:rPr>
        <w:t xml:space="preserve">4.- </w:t>
      </w:r>
      <w:r w:rsidRPr="007D64AD">
        <w:rPr>
          <w:rFonts w:ascii="Courier New" w:hAnsi="Courier New" w:cs="Courier New"/>
          <w:sz w:val="20"/>
          <w:szCs w:val="20"/>
          <w:lang w:val="es-ES"/>
        </w:rPr>
        <w:t>Varios.-</w:t>
      </w:r>
    </w:p>
    <w:p w14:paraId="38D40507" w14:textId="43438D89" w:rsidR="00651A95" w:rsidRPr="007D64AD" w:rsidRDefault="00651A95">
      <w:pPr>
        <w:rPr>
          <w:rFonts w:ascii="Courier New" w:hAnsi="Courier New" w:cs="Courier New"/>
          <w:sz w:val="20"/>
          <w:szCs w:val="20"/>
          <w:lang w:val="es-ES_tradnl"/>
        </w:rPr>
      </w:pPr>
    </w:p>
    <w:p w14:paraId="416DBC87" w14:textId="77777777" w:rsidR="007E11CD" w:rsidRPr="007D64AD" w:rsidRDefault="007E11CD">
      <w:pPr>
        <w:rPr>
          <w:rFonts w:ascii="Courier New" w:hAnsi="Courier New" w:cs="Courier New"/>
          <w:sz w:val="20"/>
          <w:szCs w:val="20"/>
          <w:lang w:val="es-ES_tradnl"/>
        </w:rPr>
      </w:pPr>
    </w:p>
    <w:p w14:paraId="05115BEF" w14:textId="58C84A2B" w:rsidR="00825DDE" w:rsidRDefault="00825DDE">
      <w:pPr>
        <w:rPr>
          <w:rFonts w:ascii="Courier New" w:hAnsi="Courier New" w:cs="Courier New"/>
          <w:sz w:val="20"/>
          <w:szCs w:val="20"/>
          <w:lang w:val="es-ES_tradnl"/>
        </w:rPr>
      </w:pPr>
      <w:r>
        <w:rPr>
          <w:rFonts w:ascii="Courier New" w:hAnsi="Courier New" w:cs="Courier New"/>
          <w:sz w:val="20"/>
          <w:szCs w:val="20"/>
          <w:lang w:val="es-ES_tradnl"/>
        </w:rPr>
        <w:br w:type="page"/>
      </w:r>
    </w:p>
    <w:p w14:paraId="16D23495" w14:textId="77777777" w:rsidR="007E11CD" w:rsidRPr="007D64AD" w:rsidRDefault="007E11CD">
      <w:pPr>
        <w:rPr>
          <w:rFonts w:ascii="Courier New" w:hAnsi="Courier New" w:cs="Courier New"/>
          <w:sz w:val="20"/>
          <w:szCs w:val="20"/>
          <w:lang w:val="es-ES_tradnl"/>
        </w:rPr>
      </w:pPr>
    </w:p>
    <w:p w14:paraId="6989C7F1" w14:textId="77777777" w:rsidR="00FF1B55" w:rsidRPr="007D64AD" w:rsidRDefault="00FF1B55" w:rsidP="004877CF">
      <w:pPr>
        <w:pStyle w:val="Prrafodelista"/>
        <w:ind w:left="0" w:firstLine="708"/>
        <w:jc w:val="both"/>
        <w:rPr>
          <w:rFonts w:ascii="Courier New" w:eastAsia="Times New Roman" w:hAnsi="Courier New" w:cs="Courier New"/>
          <w:sz w:val="20"/>
          <w:szCs w:val="20"/>
          <w:lang w:val="es-ES_tradnl"/>
        </w:rPr>
      </w:pPr>
    </w:p>
    <w:p w14:paraId="34873307" w14:textId="13D3E9E1" w:rsidR="00F531C5" w:rsidRPr="007D64AD" w:rsidRDefault="009E416E" w:rsidP="0045186A">
      <w:pPr>
        <w:pStyle w:val="Prrafodelista"/>
        <w:ind w:left="0"/>
        <w:jc w:val="both"/>
        <w:rPr>
          <w:rFonts w:ascii="Courier New" w:hAnsi="Courier New" w:cs="Courier New"/>
          <w:sz w:val="20"/>
          <w:szCs w:val="20"/>
          <w:lang w:val="es-ES_tradnl"/>
        </w:rPr>
      </w:pPr>
      <w:r w:rsidRPr="007D64AD">
        <w:rPr>
          <w:rFonts w:ascii="Courier New" w:hAnsi="Courier New" w:cs="Courier New"/>
          <w:b/>
          <w:bCs/>
          <w:color w:val="000000"/>
          <w:sz w:val="20"/>
          <w:szCs w:val="20"/>
          <w:lang w:val="es-ES_tradnl"/>
        </w:rPr>
        <w:t xml:space="preserve">UNO.- </w:t>
      </w:r>
      <w:r w:rsidR="007E11CD" w:rsidRPr="007D64AD">
        <w:rPr>
          <w:rFonts w:ascii="Courier New" w:hAnsi="Courier New" w:cs="Courier New"/>
          <w:sz w:val="20"/>
          <w:szCs w:val="20"/>
          <w:u w:val="single"/>
          <w:lang w:val="es-ES_tradnl"/>
        </w:rPr>
        <w:t>Aprobación del acta de la Sesión Ordinaria Núm. 2 del año 2024, del Consejo de Facultad, de viernes 22 de marzo de 2024.-</w:t>
      </w:r>
    </w:p>
    <w:p w14:paraId="248AF861" w14:textId="77777777" w:rsidR="00FB44C0" w:rsidRPr="007D64AD" w:rsidRDefault="00FB44C0" w:rsidP="0045186A">
      <w:pPr>
        <w:pStyle w:val="Prrafodelista"/>
        <w:ind w:left="0"/>
        <w:jc w:val="both"/>
        <w:rPr>
          <w:rFonts w:ascii="Courier New" w:hAnsi="Courier New" w:cs="Courier New"/>
          <w:sz w:val="20"/>
          <w:szCs w:val="20"/>
          <w:lang w:val="es-ES_tradnl"/>
        </w:rPr>
      </w:pPr>
    </w:p>
    <w:p w14:paraId="547C9BDF" w14:textId="0B042F1C" w:rsidR="00FB44C0" w:rsidRPr="007D64AD" w:rsidRDefault="00D05BB8" w:rsidP="0045186A">
      <w:pPr>
        <w:pStyle w:val="Prrafodelista"/>
        <w:ind w:left="0"/>
        <w:jc w:val="both"/>
        <w:rPr>
          <w:rFonts w:ascii="Courier New" w:hAnsi="Courier New" w:cs="Courier New"/>
          <w:color w:val="FF0000"/>
          <w:sz w:val="20"/>
          <w:szCs w:val="20"/>
          <w:lang w:val="es-ES_tradnl"/>
        </w:rPr>
      </w:pPr>
      <w:r w:rsidRPr="007D64AD">
        <w:rPr>
          <w:rFonts w:ascii="Courier New" w:hAnsi="Courier New" w:cs="Courier New"/>
          <w:sz w:val="20"/>
          <w:szCs w:val="20"/>
          <w:lang w:val="es-ES_tradnl"/>
        </w:rPr>
        <w:t xml:space="preserve">El decano somete a aprobación el acta de la </w:t>
      </w:r>
      <w:r w:rsidR="00651A95" w:rsidRPr="007D64AD">
        <w:rPr>
          <w:rFonts w:ascii="Courier New" w:hAnsi="Courier New" w:cs="Courier New"/>
          <w:sz w:val="20"/>
          <w:szCs w:val="20"/>
          <w:lang w:val="es-ES_tradnl"/>
        </w:rPr>
        <w:t>S</w:t>
      </w:r>
      <w:r w:rsidRPr="007D64AD">
        <w:rPr>
          <w:rFonts w:ascii="Courier New" w:hAnsi="Courier New" w:cs="Courier New"/>
          <w:sz w:val="20"/>
          <w:szCs w:val="20"/>
          <w:lang w:val="es-ES_tradnl"/>
        </w:rPr>
        <w:t xml:space="preserve">esión </w:t>
      </w:r>
      <w:r w:rsidR="00651A95" w:rsidRPr="007D64AD">
        <w:rPr>
          <w:rFonts w:ascii="Courier New" w:hAnsi="Courier New" w:cs="Courier New"/>
          <w:sz w:val="20"/>
          <w:szCs w:val="20"/>
          <w:lang w:val="es-ES_tradnl"/>
        </w:rPr>
        <w:t>O</w:t>
      </w:r>
      <w:r w:rsidRPr="007D64AD">
        <w:rPr>
          <w:rFonts w:ascii="Courier New" w:hAnsi="Courier New" w:cs="Courier New"/>
          <w:sz w:val="20"/>
          <w:szCs w:val="20"/>
          <w:lang w:val="es-ES_tradnl"/>
        </w:rPr>
        <w:t>rdinaria</w:t>
      </w:r>
      <w:r w:rsidR="008A3DD2" w:rsidRPr="007D64AD">
        <w:rPr>
          <w:rFonts w:ascii="Courier New" w:hAnsi="Courier New" w:cs="Courier New"/>
          <w:sz w:val="20"/>
          <w:szCs w:val="20"/>
          <w:lang w:val="es-ES_tradnl"/>
        </w:rPr>
        <w:t xml:space="preserve"> Núm. </w:t>
      </w:r>
      <w:r w:rsidR="007E11CD" w:rsidRPr="007D64AD">
        <w:rPr>
          <w:rFonts w:ascii="Courier New" w:hAnsi="Courier New" w:cs="Courier New"/>
          <w:sz w:val="20"/>
          <w:szCs w:val="20"/>
          <w:lang w:val="es-ES_tradnl"/>
        </w:rPr>
        <w:t>2</w:t>
      </w:r>
      <w:r w:rsidRPr="007D64AD">
        <w:rPr>
          <w:rFonts w:ascii="Courier New" w:hAnsi="Courier New" w:cs="Courier New"/>
          <w:sz w:val="20"/>
          <w:szCs w:val="20"/>
          <w:lang w:val="es-ES_tradnl"/>
        </w:rPr>
        <w:t xml:space="preserve"> </w:t>
      </w:r>
      <w:r w:rsidR="00651A95" w:rsidRPr="007D64AD">
        <w:rPr>
          <w:rFonts w:ascii="Courier New" w:hAnsi="Courier New" w:cs="Courier New"/>
          <w:sz w:val="20"/>
          <w:szCs w:val="20"/>
          <w:lang w:val="es-ES_tradnl"/>
        </w:rPr>
        <w:t>de</w:t>
      </w:r>
      <w:r w:rsidR="007E11CD" w:rsidRPr="007D64AD">
        <w:rPr>
          <w:rFonts w:ascii="Courier New" w:hAnsi="Courier New" w:cs="Courier New"/>
          <w:sz w:val="20"/>
          <w:szCs w:val="20"/>
          <w:lang w:val="es-ES_tradnl"/>
        </w:rPr>
        <w:t>l año</w:t>
      </w:r>
      <w:r w:rsidR="00651A95" w:rsidRPr="007D64AD">
        <w:rPr>
          <w:rFonts w:ascii="Courier New" w:hAnsi="Courier New" w:cs="Courier New"/>
          <w:sz w:val="20"/>
          <w:szCs w:val="20"/>
          <w:lang w:val="es-ES_tradnl"/>
        </w:rPr>
        <w:t xml:space="preserve"> 2024, del Consejo de Facultad</w:t>
      </w:r>
      <w:r w:rsidRPr="007D64AD">
        <w:rPr>
          <w:rFonts w:ascii="Courier New" w:hAnsi="Courier New" w:cs="Courier New"/>
          <w:sz w:val="20"/>
          <w:szCs w:val="20"/>
          <w:lang w:val="es-ES_tradnl"/>
        </w:rPr>
        <w:t xml:space="preserve">, celebrada el viernes </w:t>
      </w:r>
      <w:r w:rsidR="007E11CD" w:rsidRPr="007D64AD">
        <w:rPr>
          <w:rFonts w:ascii="Courier New" w:hAnsi="Courier New" w:cs="Courier New"/>
          <w:sz w:val="20"/>
          <w:szCs w:val="20"/>
          <w:lang w:val="es-ES_tradnl"/>
        </w:rPr>
        <w:t>22</w:t>
      </w:r>
      <w:r w:rsidRPr="007D64AD">
        <w:rPr>
          <w:rFonts w:ascii="Courier New" w:hAnsi="Courier New" w:cs="Courier New"/>
          <w:sz w:val="20"/>
          <w:szCs w:val="20"/>
          <w:lang w:val="es-ES_tradnl"/>
        </w:rPr>
        <w:t xml:space="preserve"> de </w:t>
      </w:r>
      <w:r w:rsidR="007E11CD" w:rsidRPr="007D64AD">
        <w:rPr>
          <w:rFonts w:ascii="Courier New" w:hAnsi="Courier New" w:cs="Courier New"/>
          <w:sz w:val="20"/>
          <w:szCs w:val="20"/>
          <w:lang w:val="es-ES_tradnl"/>
        </w:rPr>
        <w:t>marzo</w:t>
      </w:r>
      <w:r w:rsidRPr="007D64AD">
        <w:rPr>
          <w:rFonts w:ascii="Courier New" w:hAnsi="Courier New" w:cs="Courier New"/>
          <w:sz w:val="20"/>
          <w:szCs w:val="20"/>
          <w:lang w:val="es-ES_tradnl"/>
        </w:rPr>
        <w:t xml:space="preserve"> </w:t>
      </w:r>
      <w:r w:rsidR="00DD1DB2" w:rsidRPr="007D64AD">
        <w:rPr>
          <w:rFonts w:ascii="Courier New" w:hAnsi="Courier New" w:cs="Courier New"/>
          <w:sz w:val="20"/>
          <w:szCs w:val="20"/>
          <w:lang w:val="es-ES_tradnl"/>
        </w:rPr>
        <w:t xml:space="preserve">de </w:t>
      </w:r>
      <w:r w:rsidR="00651A95" w:rsidRPr="007D64AD">
        <w:rPr>
          <w:rFonts w:ascii="Courier New" w:hAnsi="Courier New" w:cs="Courier New"/>
          <w:sz w:val="20"/>
          <w:szCs w:val="20"/>
          <w:lang w:val="es-ES_tradnl"/>
        </w:rPr>
        <w:t>2024</w:t>
      </w:r>
      <w:r w:rsidRPr="007D64AD">
        <w:rPr>
          <w:rFonts w:ascii="Courier New" w:hAnsi="Courier New" w:cs="Courier New"/>
          <w:sz w:val="20"/>
          <w:szCs w:val="20"/>
          <w:lang w:val="es-ES_tradnl"/>
        </w:rPr>
        <w:t xml:space="preserve">, la cual es aprobada sin observaciones. </w:t>
      </w:r>
    </w:p>
    <w:p w14:paraId="667206CF" w14:textId="77777777" w:rsidR="007C1381" w:rsidRPr="007D64AD" w:rsidRDefault="007C1381" w:rsidP="007C1381">
      <w:pPr>
        <w:jc w:val="both"/>
        <w:rPr>
          <w:rFonts w:ascii="Courier New" w:hAnsi="Courier New" w:cs="Courier New"/>
          <w:b/>
          <w:bCs/>
          <w:sz w:val="20"/>
          <w:szCs w:val="20"/>
          <w:lang w:val="es-ES_tradnl"/>
        </w:rPr>
      </w:pPr>
    </w:p>
    <w:p w14:paraId="75C1FB72" w14:textId="77777777" w:rsidR="00B82A2F" w:rsidRDefault="00E42E29" w:rsidP="00155D4C">
      <w:pPr>
        <w:jc w:val="both"/>
        <w:rPr>
          <w:rFonts w:ascii="Courier New" w:hAnsi="Courier New" w:cs="Courier New"/>
          <w:b/>
          <w:bCs/>
          <w:color w:val="000000"/>
          <w:sz w:val="20"/>
          <w:szCs w:val="20"/>
          <w:lang w:val="es-ES_tradnl"/>
        </w:rPr>
      </w:pPr>
      <w:r w:rsidRPr="007D64AD">
        <w:rPr>
          <w:rFonts w:ascii="Courier New" w:hAnsi="Courier New" w:cs="Courier New"/>
          <w:b/>
          <w:bCs/>
          <w:color w:val="000000"/>
          <w:sz w:val="20"/>
          <w:szCs w:val="20"/>
          <w:lang w:val="es-ES_tradnl"/>
        </w:rPr>
        <w:t xml:space="preserve">DOS.- </w:t>
      </w:r>
      <w:r w:rsidR="009C6D44" w:rsidRPr="007D64AD">
        <w:rPr>
          <w:rFonts w:ascii="Courier New" w:hAnsi="Courier New" w:cs="Courier New"/>
          <w:color w:val="000000"/>
          <w:sz w:val="20"/>
          <w:szCs w:val="20"/>
          <w:u w:val="single"/>
          <w:lang w:val="es-ES_tradnl"/>
        </w:rPr>
        <w:t>Cuentas</w:t>
      </w:r>
      <w:r w:rsidRPr="007D64AD">
        <w:rPr>
          <w:rFonts w:ascii="Courier New" w:hAnsi="Courier New" w:cs="Courier New"/>
          <w:color w:val="000000"/>
          <w:sz w:val="20"/>
          <w:szCs w:val="20"/>
          <w:u w:val="single"/>
          <w:lang w:val="es-ES_tradnl"/>
        </w:rPr>
        <w:t>:</w:t>
      </w:r>
      <w:r w:rsidR="00A97372">
        <w:rPr>
          <w:rFonts w:ascii="Courier New" w:hAnsi="Courier New" w:cs="Courier New"/>
          <w:b/>
          <w:bCs/>
          <w:color w:val="000000"/>
          <w:sz w:val="20"/>
          <w:szCs w:val="20"/>
          <w:lang w:val="es-ES_tradnl"/>
        </w:rPr>
        <w:t xml:space="preserve"> </w:t>
      </w:r>
    </w:p>
    <w:p w14:paraId="5DAA891C" w14:textId="77777777" w:rsidR="00B82A2F" w:rsidRDefault="00B82A2F" w:rsidP="00155D4C">
      <w:pPr>
        <w:jc w:val="both"/>
        <w:rPr>
          <w:rFonts w:ascii="Courier New" w:hAnsi="Courier New" w:cs="Courier New"/>
          <w:b/>
          <w:bCs/>
          <w:color w:val="000000"/>
          <w:sz w:val="20"/>
          <w:szCs w:val="20"/>
          <w:lang w:val="es-ES_tradnl"/>
        </w:rPr>
      </w:pPr>
    </w:p>
    <w:p w14:paraId="0A5875E0" w14:textId="2D5A28BE" w:rsidR="00155D4C" w:rsidRPr="00A97372" w:rsidRDefault="00B82A2F" w:rsidP="00155D4C">
      <w:pPr>
        <w:jc w:val="both"/>
        <w:rPr>
          <w:rFonts w:ascii="Courier New" w:hAnsi="Courier New" w:cs="Courier New"/>
          <w:color w:val="000000"/>
          <w:sz w:val="20"/>
          <w:szCs w:val="20"/>
          <w:lang w:val="es-ES_tradnl"/>
        </w:rPr>
      </w:pPr>
      <w:r w:rsidRPr="00B82A2F">
        <w:rPr>
          <w:rFonts w:ascii="Courier New" w:hAnsi="Courier New" w:cs="Courier New"/>
          <w:color w:val="000000"/>
          <w:sz w:val="20"/>
          <w:szCs w:val="20"/>
          <w:u w:val="single"/>
          <w:lang w:val="es-ES_tradnl"/>
        </w:rPr>
        <w:t>Decano</w:t>
      </w:r>
      <w:r>
        <w:rPr>
          <w:rFonts w:ascii="Courier New" w:hAnsi="Courier New" w:cs="Courier New"/>
          <w:color w:val="000000"/>
          <w:sz w:val="20"/>
          <w:szCs w:val="20"/>
          <w:lang w:val="es-ES_tradnl"/>
        </w:rPr>
        <w:t xml:space="preserve">: </w:t>
      </w:r>
      <w:r w:rsidR="00A97372">
        <w:rPr>
          <w:rFonts w:ascii="Courier New" w:hAnsi="Courier New" w:cs="Courier New"/>
          <w:color w:val="000000"/>
          <w:sz w:val="20"/>
          <w:szCs w:val="20"/>
          <w:lang w:val="es-ES_tradnl"/>
        </w:rPr>
        <w:t xml:space="preserve">Informa que se ha </w:t>
      </w:r>
      <w:r w:rsidR="00155D4C" w:rsidRPr="007D64AD">
        <w:rPr>
          <w:rFonts w:ascii="Courier New" w:hAnsi="Courier New" w:cs="Courier New"/>
          <w:sz w:val="20"/>
          <w:szCs w:val="20"/>
          <w:lang w:val="es-ES"/>
        </w:rPr>
        <w:t xml:space="preserve">recibido comunicación de la Sra. </w:t>
      </w:r>
      <w:proofErr w:type="spellStart"/>
      <w:r w:rsidR="00155D4C" w:rsidRPr="007D64AD">
        <w:rPr>
          <w:rFonts w:ascii="Courier New" w:hAnsi="Courier New" w:cs="Courier New"/>
          <w:sz w:val="20"/>
          <w:szCs w:val="20"/>
          <w:lang w:val="es-ES"/>
        </w:rPr>
        <w:t>Prorrectora</w:t>
      </w:r>
      <w:proofErr w:type="spellEnd"/>
      <w:r w:rsidR="00155D4C" w:rsidRPr="007D64AD">
        <w:rPr>
          <w:rFonts w:ascii="Courier New" w:hAnsi="Courier New" w:cs="Courier New"/>
          <w:sz w:val="20"/>
          <w:szCs w:val="20"/>
          <w:lang w:val="es-ES"/>
        </w:rPr>
        <w:t xml:space="preserve"> y Presidenta de la Junta Electoral Central, mediante la cual se proclaman los resultados de la elección de dos consejeros académicos ante el Consejo de Facultad, por el período que restaba en el ejercicio de la función de la Prof. Andrea Bunger T. (Q.E.P.D.) y del Prof. Javier Morales Montecinos (quien asumió como director de Relaciones Internacionales). </w:t>
      </w:r>
    </w:p>
    <w:p w14:paraId="7EAEDA74" w14:textId="77777777" w:rsidR="00155D4C" w:rsidRPr="007D64AD" w:rsidRDefault="00155D4C" w:rsidP="00155D4C">
      <w:pPr>
        <w:jc w:val="both"/>
        <w:rPr>
          <w:rFonts w:ascii="Courier New" w:hAnsi="Courier New" w:cs="Courier New"/>
          <w:sz w:val="20"/>
          <w:szCs w:val="20"/>
          <w:lang w:val="es-ES"/>
        </w:rPr>
      </w:pPr>
    </w:p>
    <w:p w14:paraId="14FF8A4E" w14:textId="39527C3D" w:rsidR="00155D4C" w:rsidRPr="007D64AD" w:rsidRDefault="00155D4C" w:rsidP="00155D4C">
      <w:pPr>
        <w:jc w:val="both"/>
        <w:rPr>
          <w:rFonts w:ascii="Courier New" w:hAnsi="Courier New" w:cs="Courier New"/>
          <w:sz w:val="20"/>
          <w:szCs w:val="20"/>
          <w:lang w:val="es-ES"/>
        </w:rPr>
      </w:pPr>
      <w:r w:rsidRPr="007D64AD">
        <w:rPr>
          <w:rFonts w:ascii="Courier New" w:hAnsi="Courier New" w:cs="Courier New"/>
          <w:sz w:val="20"/>
          <w:szCs w:val="20"/>
          <w:lang w:val="es-ES"/>
        </w:rPr>
        <w:t xml:space="preserve">Así las cosas, </w:t>
      </w:r>
      <w:r w:rsidR="00A97372">
        <w:rPr>
          <w:rFonts w:ascii="Courier New" w:hAnsi="Courier New" w:cs="Courier New"/>
          <w:sz w:val="20"/>
          <w:szCs w:val="20"/>
          <w:lang w:val="es-ES"/>
        </w:rPr>
        <w:t>da</w:t>
      </w:r>
      <w:r w:rsidRPr="007D64AD">
        <w:rPr>
          <w:rFonts w:ascii="Courier New" w:hAnsi="Courier New" w:cs="Courier New"/>
          <w:sz w:val="20"/>
          <w:szCs w:val="20"/>
          <w:lang w:val="es-ES"/>
        </w:rPr>
        <w:t xml:space="preserve"> la bienvenida a </w:t>
      </w:r>
      <w:r w:rsidR="00471A41">
        <w:rPr>
          <w:rFonts w:ascii="Courier New" w:hAnsi="Courier New" w:cs="Courier New"/>
          <w:sz w:val="20"/>
          <w:szCs w:val="20"/>
          <w:lang w:val="es-ES"/>
        </w:rPr>
        <w:t>la</w:t>
      </w:r>
      <w:r w:rsidRPr="007D64AD">
        <w:rPr>
          <w:rFonts w:ascii="Courier New" w:hAnsi="Courier New" w:cs="Courier New"/>
          <w:sz w:val="20"/>
          <w:szCs w:val="20"/>
          <w:lang w:val="es-ES"/>
        </w:rPr>
        <w:t xml:space="preserve"> instancia colegiada a los dos nuevos consejeros: la Prof. Lilian Abugoch J., del Departamento de Ciencia de los Alimentos y Tecnología Química; y el Prof. Pedro Aguirre A., del Departamento de Química Inorgánica y Analítica.  </w:t>
      </w:r>
    </w:p>
    <w:p w14:paraId="2A69970C" w14:textId="77777777" w:rsidR="00155D4C" w:rsidRPr="007D64AD" w:rsidRDefault="00155D4C" w:rsidP="00155D4C">
      <w:pPr>
        <w:jc w:val="both"/>
        <w:rPr>
          <w:rFonts w:ascii="Courier New" w:hAnsi="Courier New" w:cs="Courier New"/>
          <w:sz w:val="20"/>
          <w:szCs w:val="20"/>
          <w:lang w:val="es-ES"/>
        </w:rPr>
      </w:pPr>
    </w:p>
    <w:p w14:paraId="2FD4707E" w14:textId="1C350C20" w:rsidR="00155D4C" w:rsidRPr="007D64AD" w:rsidRDefault="00A97372" w:rsidP="00155D4C">
      <w:pPr>
        <w:jc w:val="both"/>
        <w:rPr>
          <w:rFonts w:ascii="Courier New" w:hAnsi="Courier New" w:cs="Courier New"/>
          <w:sz w:val="20"/>
          <w:szCs w:val="20"/>
          <w:lang w:val="es-ES"/>
        </w:rPr>
      </w:pPr>
      <w:r>
        <w:rPr>
          <w:rFonts w:ascii="Courier New" w:hAnsi="Courier New" w:cs="Courier New"/>
          <w:sz w:val="20"/>
          <w:szCs w:val="20"/>
          <w:lang w:val="es-ES"/>
        </w:rPr>
        <w:t>Por otra parte, da cuenta de</w:t>
      </w:r>
      <w:r w:rsidR="00155D4C" w:rsidRPr="007D64AD">
        <w:rPr>
          <w:rFonts w:ascii="Courier New" w:hAnsi="Courier New" w:cs="Courier New"/>
          <w:sz w:val="20"/>
          <w:szCs w:val="20"/>
          <w:lang w:val="es-ES"/>
        </w:rPr>
        <w:t xml:space="preserve"> las sesiones del Consejo Universitario que se han desarrollado desde el último Consejo de Facultad. </w:t>
      </w:r>
    </w:p>
    <w:p w14:paraId="03EC500B" w14:textId="77777777" w:rsidR="00155D4C" w:rsidRPr="007D64AD" w:rsidRDefault="00155D4C" w:rsidP="00155D4C">
      <w:pPr>
        <w:jc w:val="both"/>
        <w:rPr>
          <w:rFonts w:ascii="Courier New" w:hAnsi="Courier New" w:cs="Courier New"/>
          <w:sz w:val="20"/>
          <w:szCs w:val="20"/>
          <w:lang w:val="es-ES"/>
        </w:rPr>
      </w:pPr>
    </w:p>
    <w:p w14:paraId="1BC7674D" w14:textId="77777777" w:rsidR="00155D4C" w:rsidRPr="007D64AD" w:rsidRDefault="00155D4C" w:rsidP="00155D4C">
      <w:pPr>
        <w:jc w:val="both"/>
        <w:rPr>
          <w:rFonts w:ascii="Courier New" w:hAnsi="Courier New" w:cs="Courier New"/>
          <w:sz w:val="20"/>
          <w:szCs w:val="20"/>
          <w:lang w:val="es-ES"/>
        </w:rPr>
      </w:pPr>
      <w:r w:rsidRPr="007D64AD">
        <w:rPr>
          <w:rFonts w:ascii="Courier New" w:hAnsi="Courier New" w:cs="Courier New"/>
          <w:sz w:val="20"/>
          <w:szCs w:val="20"/>
          <w:lang w:val="es-ES"/>
        </w:rPr>
        <w:t xml:space="preserve">El pasado 26 de marzo sesionó extraordinariamente el Consejo Universitario. En la oportunidad, se expuso sobre la evaluación a nivel central de la implementación del piloto de teletrabajo en la Universidad de Chile, por parte de la Dirección de Desarrollo y Gestión de Personas. </w:t>
      </w:r>
    </w:p>
    <w:p w14:paraId="4BD2BC61" w14:textId="77777777" w:rsidR="00155D4C" w:rsidRPr="007D64AD" w:rsidRDefault="00155D4C" w:rsidP="00155D4C">
      <w:pPr>
        <w:jc w:val="both"/>
        <w:rPr>
          <w:rFonts w:ascii="Courier New" w:hAnsi="Courier New" w:cs="Courier New"/>
          <w:sz w:val="20"/>
          <w:szCs w:val="20"/>
          <w:lang w:val="es-ES"/>
        </w:rPr>
      </w:pPr>
    </w:p>
    <w:p w14:paraId="6E91B30C" w14:textId="776DA415" w:rsidR="00155D4C" w:rsidRPr="007D64AD" w:rsidRDefault="00155D4C" w:rsidP="00155D4C">
      <w:pPr>
        <w:jc w:val="both"/>
        <w:rPr>
          <w:rFonts w:ascii="Courier New" w:hAnsi="Courier New" w:cs="Courier New"/>
          <w:sz w:val="20"/>
          <w:szCs w:val="20"/>
          <w:lang w:val="es-ES"/>
        </w:rPr>
      </w:pPr>
      <w:r w:rsidRPr="007D64AD">
        <w:rPr>
          <w:rFonts w:ascii="Courier New" w:hAnsi="Courier New" w:cs="Courier New"/>
          <w:sz w:val="20"/>
          <w:szCs w:val="20"/>
          <w:lang w:val="es-ES"/>
        </w:rPr>
        <w:t xml:space="preserve">Sobre este asunto, </w:t>
      </w:r>
      <w:r w:rsidR="00A97372">
        <w:rPr>
          <w:rFonts w:ascii="Courier New" w:hAnsi="Courier New" w:cs="Courier New"/>
          <w:sz w:val="20"/>
          <w:szCs w:val="20"/>
          <w:lang w:val="es-ES"/>
        </w:rPr>
        <w:t>señala</w:t>
      </w:r>
      <w:r w:rsidRPr="007D64AD">
        <w:rPr>
          <w:rFonts w:ascii="Courier New" w:hAnsi="Courier New" w:cs="Courier New"/>
          <w:sz w:val="20"/>
          <w:szCs w:val="20"/>
          <w:lang w:val="es-ES"/>
        </w:rPr>
        <w:t xml:space="preserve"> que próximamente la Facultad abrirá una nueva postulación al programa de teletrabajo, con la misma distribución de días que en 2023 (4 días presenciales por 1 día teletrabajado). Asimismo, recuerd</w:t>
      </w:r>
      <w:r w:rsidR="00CD6E53">
        <w:rPr>
          <w:rFonts w:ascii="Courier New" w:hAnsi="Courier New" w:cs="Courier New"/>
          <w:sz w:val="20"/>
          <w:szCs w:val="20"/>
          <w:lang w:val="es-ES"/>
        </w:rPr>
        <w:t>a</w:t>
      </w:r>
      <w:r w:rsidRPr="007D64AD">
        <w:rPr>
          <w:rFonts w:ascii="Courier New" w:hAnsi="Courier New" w:cs="Courier New"/>
          <w:sz w:val="20"/>
          <w:szCs w:val="20"/>
          <w:lang w:val="es-ES"/>
        </w:rPr>
        <w:t xml:space="preserve"> encarecidamente algunos principios del teletrabajo, entre los que destacan que esta forma de laborar es una opción que entrega la Universidad, revocable por razones de servicio y que no puede ser considerada en caso alguno un beneficio. Igualmente, se recuerda que todas las personas que teletrabajan deben tener las condiciones para hacerlo en el domicilio señalado para estos fines, no pudiéndose argumentar, por ejemplo, la falta de recursos tecnológicos. También, corresponde </w:t>
      </w:r>
      <w:r w:rsidR="00A71204">
        <w:rPr>
          <w:rFonts w:ascii="Courier New" w:hAnsi="Courier New" w:cs="Courier New"/>
          <w:sz w:val="20"/>
          <w:szCs w:val="20"/>
          <w:lang w:val="es-ES"/>
        </w:rPr>
        <w:t>hacer presente</w:t>
      </w:r>
      <w:r w:rsidRPr="007D64AD">
        <w:rPr>
          <w:rFonts w:ascii="Courier New" w:hAnsi="Courier New" w:cs="Courier New"/>
          <w:sz w:val="20"/>
          <w:szCs w:val="20"/>
          <w:lang w:val="es-ES"/>
        </w:rPr>
        <w:t xml:space="preserve"> que las personas que teletrabajan deben respetar el día que desarrollan bajo dicha metodología sus funciones, estar disponibles ante llamados para lo cual se pedirá que deriven los anexos a sus teléfonos móviles, así como tener agenda abierta para la programación de reuniones; por lo demás, si se hace necesaria su presencia en el recinto universitario, deberán concurrir. </w:t>
      </w:r>
    </w:p>
    <w:p w14:paraId="36A4D9E2" w14:textId="77777777" w:rsidR="00824DD0" w:rsidRPr="007D64AD" w:rsidRDefault="00824DD0" w:rsidP="00155D4C">
      <w:pPr>
        <w:jc w:val="both"/>
        <w:rPr>
          <w:rFonts w:ascii="Courier New" w:hAnsi="Courier New" w:cs="Courier New"/>
          <w:sz w:val="20"/>
          <w:szCs w:val="20"/>
          <w:lang w:val="es-ES"/>
        </w:rPr>
      </w:pPr>
    </w:p>
    <w:p w14:paraId="6AA6A5DD" w14:textId="7FDB708A" w:rsidR="00824DD0" w:rsidRPr="007D64AD" w:rsidRDefault="00824DD0" w:rsidP="00155D4C">
      <w:pPr>
        <w:jc w:val="both"/>
        <w:rPr>
          <w:rFonts w:ascii="Courier New" w:hAnsi="Courier New" w:cs="Courier New"/>
          <w:sz w:val="20"/>
          <w:szCs w:val="20"/>
          <w:lang w:val="es-ES"/>
        </w:rPr>
      </w:pPr>
      <w:r w:rsidRPr="007D64AD">
        <w:rPr>
          <w:rFonts w:ascii="Courier New" w:hAnsi="Courier New" w:cs="Courier New"/>
          <w:sz w:val="20"/>
          <w:szCs w:val="20"/>
          <w:lang w:val="es-ES"/>
        </w:rPr>
        <w:t xml:space="preserve">Solicita hacer hincapié en este punto </w:t>
      </w:r>
      <w:r w:rsidR="00C81B39">
        <w:rPr>
          <w:rFonts w:ascii="Courier New" w:hAnsi="Courier New" w:cs="Courier New"/>
          <w:sz w:val="20"/>
          <w:szCs w:val="20"/>
          <w:lang w:val="es-ES"/>
        </w:rPr>
        <w:t xml:space="preserve">a las jefaturas con personal a cargo. </w:t>
      </w:r>
      <w:r w:rsidRPr="007D64AD">
        <w:rPr>
          <w:rFonts w:ascii="Courier New" w:hAnsi="Courier New" w:cs="Courier New"/>
          <w:sz w:val="20"/>
          <w:szCs w:val="20"/>
          <w:lang w:val="es-ES"/>
        </w:rPr>
        <w:t xml:space="preserve"> </w:t>
      </w:r>
    </w:p>
    <w:p w14:paraId="668EBD15" w14:textId="77777777" w:rsidR="00155D4C" w:rsidRPr="007D64AD" w:rsidRDefault="00155D4C" w:rsidP="00155D4C">
      <w:pPr>
        <w:jc w:val="both"/>
        <w:rPr>
          <w:rFonts w:ascii="Courier New" w:hAnsi="Courier New" w:cs="Courier New"/>
          <w:sz w:val="20"/>
          <w:szCs w:val="20"/>
          <w:lang w:val="es-ES"/>
        </w:rPr>
      </w:pPr>
    </w:p>
    <w:p w14:paraId="0CF8B3DC" w14:textId="77777777" w:rsidR="00155D4C" w:rsidRPr="007D64AD" w:rsidRDefault="00155D4C" w:rsidP="00155D4C">
      <w:pPr>
        <w:jc w:val="both"/>
        <w:rPr>
          <w:rFonts w:ascii="Courier New" w:hAnsi="Courier New" w:cs="Courier New"/>
          <w:sz w:val="20"/>
          <w:szCs w:val="20"/>
          <w:lang w:val="es-ES"/>
        </w:rPr>
      </w:pPr>
      <w:r w:rsidRPr="007D64AD">
        <w:rPr>
          <w:rFonts w:ascii="Courier New" w:hAnsi="Courier New" w:cs="Courier New"/>
          <w:sz w:val="20"/>
          <w:szCs w:val="20"/>
          <w:lang w:val="es-ES"/>
        </w:rPr>
        <w:t xml:space="preserve">De seguida, el martes 9 de abril, se desarrolló una sesión extraordinaria del Consejo Universitario para revisar el Proyecto de Presupuesto Global y Fondo General del año 2024 de la Corporación, junto con las pautas anuales de endeudamiento, con atención a lo dispuesto en el estatuto institucional </w:t>
      </w:r>
      <w:r w:rsidRPr="007D64AD">
        <w:rPr>
          <w:rFonts w:ascii="Courier New" w:hAnsi="Courier New" w:cs="Courier New"/>
          <w:sz w:val="20"/>
          <w:szCs w:val="20"/>
          <w:lang w:val="es-ES"/>
        </w:rPr>
        <w:lastRenderedPageBreak/>
        <w:t xml:space="preserve">y el Reglamento de Presupuesto de la Universidad. En la oportunidad, la rectora y el vicerrector de Asuntos Económico y Gestión Institucional presentaron el proyecto de presupuesto, el cual fue aprobado junto a las pautas anuales de endeudamiento, pasando a segundo trámite en el Senado Universitario. </w:t>
      </w:r>
    </w:p>
    <w:p w14:paraId="3C18C19C" w14:textId="77777777" w:rsidR="00155D4C" w:rsidRPr="007D64AD" w:rsidRDefault="00155D4C" w:rsidP="00155D4C">
      <w:pPr>
        <w:jc w:val="both"/>
        <w:rPr>
          <w:rFonts w:ascii="Courier New" w:hAnsi="Courier New" w:cs="Courier New"/>
          <w:sz w:val="20"/>
          <w:szCs w:val="20"/>
          <w:lang w:val="es-ES"/>
        </w:rPr>
      </w:pPr>
    </w:p>
    <w:p w14:paraId="1CC84A7A" w14:textId="2C72D5DC" w:rsidR="00155D4C" w:rsidRPr="007D64AD" w:rsidRDefault="00155D4C" w:rsidP="00155D4C">
      <w:pPr>
        <w:jc w:val="both"/>
        <w:rPr>
          <w:rFonts w:ascii="Courier New" w:hAnsi="Courier New" w:cs="Courier New"/>
          <w:sz w:val="20"/>
          <w:szCs w:val="20"/>
          <w:lang w:val="es-ES"/>
        </w:rPr>
      </w:pPr>
      <w:r w:rsidRPr="007D64AD">
        <w:rPr>
          <w:rFonts w:ascii="Courier New" w:hAnsi="Courier New" w:cs="Courier New"/>
          <w:sz w:val="20"/>
          <w:szCs w:val="20"/>
          <w:lang w:val="es-ES"/>
        </w:rPr>
        <w:t xml:space="preserve">Con fecha 4 de abril, se realizó de forma exitosa la primera versión del proyecto Hélice en </w:t>
      </w:r>
      <w:r w:rsidR="00E15CFC">
        <w:rPr>
          <w:rFonts w:ascii="Courier New" w:hAnsi="Courier New" w:cs="Courier New"/>
          <w:sz w:val="20"/>
          <w:szCs w:val="20"/>
          <w:lang w:val="es-ES"/>
        </w:rPr>
        <w:t>la</w:t>
      </w:r>
      <w:r w:rsidRPr="007D64AD">
        <w:rPr>
          <w:rFonts w:ascii="Courier New" w:hAnsi="Courier New" w:cs="Courier New"/>
          <w:sz w:val="20"/>
          <w:szCs w:val="20"/>
          <w:lang w:val="es-ES"/>
        </w:rPr>
        <w:t xml:space="preserve"> Facultad. La instancia busca concertar a diversos actores del quehacer nacional en temáticas propias de las disciplinas de la unidad académica, para discutir desde la academia junto con el sector productivo, el sector público y la sociedad civil. En esta primera versión las temáticas revisadas fueron “Comercio ilegal de medicamentos” (Química y Farmacia) y “Fraude y autenticidad alimentaria” (Ingeniería en Alimentos). La próxima versión, programada para el mes de agosto de este año, se centrará en asuntos propios de la Bioquímica y la Química. Felicit</w:t>
      </w:r>
      <w:r w:rsidR="00CB1E93">
        <w:rPr>
          <w:rFonts w:ascii="Courier New" w:hAnsi="Courier New" w:cs="Courier New"/>
          <w:sz w:val="20"/>
          <w:szCs w:val="20"/>
          <w:lang w:val="es-ES"/>
        </w:rPr>
        <w:t>a</w:t>
      </w:r>
      <w:r w:rsidRPr="007D64AD">
        <w:rPr>
          <w:rFonts w:ascii="Courier New" w:hAnsi="Courier New" w:cs="Courier New"/>
          <w:sz w:val="20"/>
          <w:szCs w:val="20"/>
          <w:lang w:val="es-ES"/>
        </w:rPr>
        <w:t xml:space="preserve"> por la organización del evento a la Subdirección de Vinculación con el Medio de la Dirección de Extensión y Vinculación, y a la Coordinación de Inter y Transdisciplina de la Facultad. </w:t>
      </w:r>
    </w:p>
    <w:p w14:paraId="4ADDE4C4" w14:textId="77777777" w:rsidR="00155D4C" w:rsidRPr="007D64AD" w:rsidRDefault="00155D4C" w:rsidP="00155D4C">
      <w:pPr>
        <w:jc w:val="both"/>
        <w:rPr>
          <w:rFonts w:ascii="Courier New" w:hAnsi="Courier New" w:cs="Courier New"/>
          <w:sz w:val="20"/>
          <w:szCs w:val="20"/>
          <w:lang w:val="es-ES"/>
        </w:rPr>
      </w:pPr>
    </w:p>
    <w:p w14:paraId="3D9E00C1" w14:textId="1CB67044" w:rsidR="00155D4C" w:rsidRPr="007D64AD" w:rsidRDefault="00155D4C" w:rsidP="00155D4C">
      <w:pPr>
        <w:jc w:val="both"/>
        <w:rPr>
          <w:rFonts w:ascii="Courier New" w:hAnsi="Courier New" w:cs="Courier New"/>
          <w:sz w:val="20"/>
          <w:szCs w:val="20"/>
          <w:lang w:val="es-ES"/>
        </w:rPr>
      </w:pPr>
      <w:r w:rsidRPr="007D64AD">
        <w:rPr>
          <w:rFonts w:ascii="Courier New" w:hAnsi="Courier New" w:cs="Courier New"/>
          <w:sz w:val="20"/>
          <w:szCs w:val="20"/>
          <w:lang w:val="es-ES"/>
        </w:rPr>
        <w:t xml:space="preserve">La semana pasada </w:t>
      </w:r>
      <w:r w:rsidR="00C81B39">
        <w:rPr>
          <w:rFonts w:ascii="Courier New" w:hAnsi="Courier New" w:cs="Courier New"/>
          <w:sz w:val="20"/>
          <w:szCs w:val="20"/>
          <w:lang w:val="es-ES"/>
        </w:rPr>
        <w:t>se informó por los medios de comunicación que</w:t>
      </w:r>
      <w:r w:rsidRPr="007D64AD">
        <w:rPr>
          <w:rFonts w:ascii="Courier New" w:hAnsi="Courier New" w:cs="Courier New"/>
          <w:sz w:val="20"/>
          <w:szCs w:val="20"/>
          <w:lang w:val="es-ES"/>
        </w:rPr>
        <w:t xml:space="preserve"> un estudiante de la generación 2024</w:t>
      </w:r>
      <w:r w:rsidR="00C81B39">
        <w:rPr>
          <w:rFonts w:ascii="Courier New" w:hAnsi="Courier New" w:cs="Courier New"/>
          <w:sz w:val="20"/>
          <w:szCs w:val="20"/>
          <w:lang w:val="es-ES"/>
        </w:rPr>
        <w:t>,</w:t>
      </w:r>
      <w:r w:rsidRPr="007D64AD">
        <w:rPr>
          <w:rFonts w:ascii="Courier New" w:hAnsi="Courier New" w:cs="Courier New"/>
          <w:sz w:val="20"/>
          <w:szCs w:val="20"/>
          <w:lang w:val="es-ES"/>
        </w:rPr>
        <w:t xml:space="preserve"> de uno de los programas de doctorado</w:t>
      </w:r>
      <w:r w:rsidR="00C81B39">
        <w:rPr>
          <w:rFonts w:ascii="Courier New" w:hAnsi="Courier New" w:cs="Courier New"/>
          <w:sz w:val="20"/>
          <w:szCs w:val="20"/>
          <w:lang w:val="es-ES"/>
        </w:rPr>
        <w:t xml:space="preserve"> de la unidad académica</w:t>
      </w:r>
      <w:r w:rsidRPr="007D64AD">
        <w:rPr>
          <w:rFonts w:ascii="Courier New" w:hAnsi="Courier New" w:cs="Courier New"/>
          <w:sz w:val="20"/>
          <w:szCs w:val="20"/>
          <w:lang w:val="es-ES"/>
        </w:rPr>
        <w:t xml:space="preserve">, el cual había ingresado hace unas pocas semanas a la Facultad, fue detenido por la PDI y formalizado por Fiscalía, por fabricación y venta en redes sociales de dimetiltriptamina (DMT). A nivel de Facultad, se coordinaron notas aclaratorias a los medios de comunicación sobre el estudiante y su cortísima permanencia en la unidad académica, además de ordenar un procedimiento de investigación ordinario para establecer eventuales responsabilidades disciplinares de aquel estudiante por los hechos conocidos públicamente.  </w:t>
      </w:r>
    </w:p>
    <w:p w14:paraId="55F41C91" w14:textId="77777777" w:rsidR="00716B26" w:rsidRPr="007D64AD" w:rsidRDefault="00716B26" w:rsidP="00155D4C">
      <w:pPr>
        <w:jc w:val="both"/>
        <w:rPr>
          <w:rFonts w:ascii="Courier New" w:hAnsi="Courier New" w:cs="Courier New"/>
          <w:sz w:val="20"/>
          <w:szCs w:val="20"/>
          <w:lang w:val="es-ES"/>
        </w:rPr>
      </w:pPr>
    </w:p>
    <w:p w14:paraId="336E4913" w14:textId="32757F49" w:rsidR="00716B26" w:rsidRPr="007D64AD" w:rsidRDefault="00C81B39" w:rsidP="00155D4C">
      <w:pPr>
        <w:jc w:val="both"/>
        <w:rPr>
          <w:rFonts w:ascii="Courier New" w:hAnsi="Courier New" w:cs="Courier New"/>
          <w:sz w:val="20"/>
          <w:szCs w:val="20"/>
        </w:rPr>
      </w:pPr>
      <w:r>
        <w:rPr>
          <w:rFonts w:ascii="Courier New" w:hAnsi="Courier New" w:cs="Courier New"/>
          <w:sz w:val="20"/>
          <w:szCs w:val="20"/>
        </w:rPr>
        <w:t>Por otra parte, inform</w:t>
      </w:r>
      <w:r w:rsidR="00DF147C">
        <w:rPr>
          <w:rFonts w:ascii="Courier New" w:hAnsi="Courier New" w:cs="Courier New"/>
          <w:sz w:val="20"/>
          <w:szCs w:val="20"/>
        </w:rPr>
        <w:t>a</w:t>
      </w:r>
      <w:r w:rsidR="00716B26" w:rsidRPr="007D64AD">
        <w:rPr>
          <w:rFonts w:ascii="Courier New" w:hAnsi="Courier New" w:cs="Courier New"/>
          <w:sz w:val="20"/>
          <w:szCs w:val="20"/>
        </w:rPr>
        <w:t xml:space="preserve"> que se ha resuelto el "Premio Sergio Lavandero González" en su primera versión, donde postularon 6 estudiantes de programas de doctorado de la Facultad. Luego de revisado los antecedentes, en concordancia con las bases del galardón resultó ganador el Sr. </w:t>
      </w:r>
      <w:proofErr w:type="spellStart"/>
      <w:r w:rsidR="00716B26" w:rsidRPr="007D64AD">
        <w:rPr>
          <w:rFonts w:ascii="Courier New" w:hAnsi="Courier New" w:cs="Courier New"/>
          <w:sz w:val="20"/>
          <w:szCs w:val="20"/>
        </w:rPr>
        <w:t>Wladimir</w:t>
      </w:r>
      <w:proofErr w:type="spellEnd"/>
      <w:r w:rsidR="00716B26" w:rsidRPr="007D64AD">
        <w:rPr>
          <w:rFonts w:ascii="Courier New" w:hAnsi="Courier New" w:cs="Courier New"/>
          <w:sz w:val="20"/>
          <w:szCs w:val="20"/>
        </w:rPr>
        <w:t xml:space="preserve"> Corrales, del programa de doctorado en Bioquímica, quien asistirá al </w:t>
      </w:r>
      <w:r w:rsidR="00716B26" w:rsidRPr="007D64AD">
        <w:rPr>
          <w:rFonts w:ascii="Courier New" w:hAnsi="Courier New" w:cs="Courier New"/>
          <w:i/>
          <w:iCs/>
          <w:sz w:val="20"/>
          <w:szCs w:val="20"/>
        </w:rPr>
        <w:t xml:space="preserve">FENS </w:t>
      </w:r>
      <w:proofErr w:type="spellStart"/>
      <w:r w:rsidR="00716B26" w:rsidRPr="007D64AD">
        <w:rPr>
          <w:rFonts w:ascii="Courier New" w:hAnsi="Courier New" w:cs="Courier New"/>
          <w:i/>
          <w:iCs/>
          <w:sz w:val="20"/>
          <w:szCs w:val="20"/>
        </w:rPr>
        <w:t>Forum</w:t>
      </w:r>
      <w:proofErr w:type="spellEnd"/>
      <w:r w:rsidR="00716B26" w:rsidRPr="007D64AD">
        <w:rPr>
          <w:rFonts w:ascii="Courier New" w:hAnsi="Courier New" w:cs="Courier New"/>
          <w:i/>
          <w:iCs/>
          <w:sz w:val="20"/>
          <w:szCs w:val="20"/>
        </w:rPr>
        <w:t xml:space="preserve"> 2024, International </w:t>
      </w:r>
      <w:proofErr w:type="spellStart"/>
      <w:r w:rsidR="00716B26" w:rsidRPr="007D64AD">
        <w:rPr>
          <w:rFonts w:ascii="Courier New" w:hAnsi="Courier New" w:cs="Courier New"/>
          <w:i/>
          <w:iCs/>
          <w:sz w:val="20"/>
          <w:szCs w:val="20"/>
        </w:rPr>
        <w:t>Neuroscience</w:t>
      </w:r>
      <w:proofErr w:type="spellEnd"/>
      <w:r w:rsidR="00716B26" w:rsidRPr="007D64AD">
        <w:rPr>
          <w:rFonts w:ascii="Courier New" w:hAnsi="Courier New" w:cs="Courier New"/>
          <w:i/>
          <w:iCs/>
          <w:sz w:val="20"/>
          <w:szCs w:val="20"/>
        </w:rPr>
        <w:t xml:space="preserve"> </w:t>
      </w:r>
      <w:proofErr w:type="spellStart"/>
      <w:r w:rsidR="00716B26" w:rsidRPr="007D64AD">
        <w:rPr>
          <w:rFonts w:ascii="Courier New" w:hAnsi="Courier New" w:cs="Courier New"/>
          <w:i/>
          <w:iCs/>
          <w:sz w:val="20"/>
          <w:szCs w:val="20"/>
        </w:rPr>
        <w:t>Conference</w:t>
      </w:r>
      <w:proofErr w:type="spellEnd"/>
      <w:r w:rsidR="00716B26" w:rsidRPr="007D64AD">
        <w:rPr>
          <w:rFonts w:ascii="Courier New" w:hAnsi="Courier New" w:cs="Courier New"/>
          <w:sz w:val="20"/>
          <w:szCs w:val="20"/>
        </w:rPr>
        <w:t>, en Viena, Austria. </w:t>
      </w:r>
    </w:p>
    <w:p w14:paraId="718FC5E0" w14:textId="77777777" w:rsidR="00155D4C" w:rsidRPr="007D64AD" w:rsidRDefault="00155D4C" w:rsidP="00155D4C">
      <w:pPr>
        <w:jc w:val="both"/>
        <w:rPr>
          <w:rFonts w:ascii="Courier New" w:hAnsi="Courier New" w:cs="Courier New"/>
          <w:sz w:val="20"/>
          <w:szCs w:val="20"/>
          <w:lang w:val="es-ES"/>
        </w:rPr>
      </w:pPr>
    </w:p>
    <w:p w14:paraId="33A71371" w14:textId="386495D1" w:rsidR="00155D4C" w:rsidRDefault="00155D4C" w:rsidP="00155D4C">
      <w:pPr>
        <w:jc w:val="both"/>
        <w:rPr>
          <w:rFonts w:ascii="Courier New" w:hAnsi="Courier New" w:cs="Courier New"/>
          <w:sz w:val="20"/>
          <w:szCs w:val="20"/>
          <w:lang w:val="es-ES"/>
        </w:rPr>
      </w:pPr>
      <w:r w:rsidRPr="007D64AD">
        <w:rPr>
          <w:rFonts w:ascii="Courier New" w:hAnsi="Courier New" w:cs="Courier New"/>
          <w:sz w:val="20"/>
          <w:szCs w:val="20"/>
          <w:lang w:val="es-ES"/>
        </w:rPr>
        <w:t xml:space="preserve">En otro orden de ideas, se informa que, a partir de la tercera semana de este mes de abril, desarrollará la función de secretaria ejecutiva de la Comisión Local de Autoevaluación, la profesional Rebeca Pineda G., por media jornada laboral, quien además llevará la Secretaría Ejecutiva de la Dirección de Relaciones Internacionales, en su otra media jornada de nombramiento. Además, como fuera informado oportunamente ante </w:t>
      </w:r>
      <w:r w:rsidR="00DF147C">
        <w:rPr>
          <w:rFonts w:ascii="Courier New" w:hAnsi="Courier New" w:cs="Courier New"/>
          <w:sz w:val="20"/>
          <w:szCs w:val="20"/>
          <w:lang w:val="es-ES"/>
        </w:rPr>
        <w:t>el</w:t>
      </w:r>
      <w:r w:rsidRPr="007D64AD">
        <w:rPr>
          <w:rFonts w:ascii="Courier New" w:hAnsi="Courier New" w:cs="Courier New"/>
          <w:sz w:val="20"/>
          <w:szCs w:val="20"/>
          <w:lang w:val="es-ES"/>
        </w:rPr>
        <w:t xml:space="preserve"> Consejo</w:t>
      </w:r>
      <w:r w:rsidR="00DF147C">
        <w:rPr>
          <w:rFonts w:ascii="Courier New" w:hAnsi="Courier New" w:cs="Courier New"/>
          <w:sz w:val="20"/>
          <w:szCs w:val="20"/>
          <w:lang w:val="es-ES"/>
        </w:rPr>
        <w:t xml:space="preserve"> de Facultad</w:t>
      </w:r>
      <w:r w:rsidRPr="007D64AD">
        <w:rPr>
          <w:rFonts w:ascii="Courier New" w:hAnsi="Courier New" w:cs="Courier New"/>
          <w:sz w:val="20"/>
          <w:szCs w:val="20"/>
          <w:lang w:val="es-ES"/>
        </w:rPr>
        <w:t xml:space="preserve">, se ha creado el Comité de Apoyo a los procesos de acreditación de la Facultad, tanto a nivel de pregrado, postgrado y título de profesional especialista, siendo seleccionado luego de un concurso público, en calidad de coordinador de este comité, el sociólogo </w:t>
      </w:r>
      <w:r w:rsidR="007B3880" w:rsidRPr="007D64AD">
        <w:rPr>
          <w:rFonts w:ascii="Courier New" w:hAnsi="Courier New" w:cs="Courier New"/>
          <w:sz w:val="20"/>
          <w:szCs w:val="20"/>
          <w:lang w:val="es-ES"/>
        </w:rPr>
        <w:t>Camilo</w:t>
      </w:r>
      <w:r w:rsidRPr="007D64AD">
        <w:rPr>
          <w:rFonts w:ascii="Courier New" w:hAnsi="Courier New" w:cs="Courier New"/>
          <w:sz w:val="20"/>
          <w:szCs w:val="20"/>
          <w:lang w:val="es-ES"/>
        </w:rPr>
        <w:t xml:space="preserve"> Godoy </w:t>
      </w:r>
      <w:r w:rsidR="00DF147C">
        <w:rPr>
          <w:rFonts w:ascii="Courier New" w:hAnsi="Courier New" w:cs="Courier New"/>
          <w:sz w:val="20"/>
          <w:szCs w:val="20"/>
          <w:lang w:val="es-ES"/>
        </w:rPr>
        <w:t>P</w:t>
      </w:r>
      <w:r w:rsidRPr="007D64AD">
        <w:rPr>
          <w:rFonts w:ascii="Courier New" w:hAnsi="Courier New" w:cs="Courier New"/>
          <w:sz w:val="20"/>
          <w:szCs w:val="20"/>
          <w:lang w:val="es-ES"/>
        </w:rPr>
        <w:t xml:space="preserve">. </w:t>
      </w:r>
    </w:p>
    <w:p w14:paraId="43D25440" w14:textId="77777777" w:rsidR="00C81B39" w:rsidRDefault="00C81B39" w:rsidP="00155D4C">
      <w:pPr>
        <w:jc w:val="both"/>
        <w:rPr>
          <w:rFonts w:ascii="Courier New" w:hAnsi="Courier New" w:cs="Courier New"/>
          <w:sz w:val="20"/>
          <w:szCs w:val="20"/>
          <w:lang w:val="es-ES"/>
        </w:rPr>
      </w:pPr>
    </w:p>
    <w:p w14:paraId="608FAF69" w14:textId="5D900800" w:rsidR="007B3880" w:rsidRPr="007D64AD" w:rsidRDefault="00C81B39" w:rsidP="00C81B39">
      <w:pPr>
        <w:jc w:val="both"/>
        <w:rPr>
          <w:rFonts w:ascii="Courier New" w:hAnsi="Courier New" w:cs="Courier New"/>
          <w:sz w:val="20"/>
          <w:szCs w:val="20"/>
          <w:lang w:val="es-ES"/>
        </w:rPr>
      </w:pPr>
      <w:r>
        <w:rPr>
          <w:rFonts w:ascii="Courier New" w:hAnsi="Courier New" w:cs="Courier New"/>
          <w:sz w:val="20"/>
          <w:szCs w:val="20"/>
          <w:lang w:val="es-ES"/>
        </w:rPr>
        <w:t xml:space="preserve">Lo señalado, se relaciona con la continuidad de funciones </w:t>
      </w:r>
      <w:r w:rsidR="00DF147C">
        <w:rPr>
          <w:rFonts w:ascii="Courier New" w:hAnsi="Courier New" w:cs="Courier New"/>
          <w:sz w:val="20"/>
          <w:szCs w:val="20"/>
          <w:lang w:val="es-ES"/>
        </w:rPr>
        <w:t xml:space="preserve">en estas temáticas </w:t>
      </w:r>
      <w:r>
        <w:rPr>
          <w:rFonts w:ascii="Courier New" w:hAnsi="Courier New" w:cs="Courier New"/>
          <w:sz w:val="20"/>
          <w:szCs w:val="20"/>
          <w:lang w:val="es-ES"/>
        </w:rPr>
        <w:t xml:space="preserve">en la unidad académica, habida consideración de la renuncia que ha presentado la profesional Marcela Galdames Seguel, con fecha 1º de abril de este año.  </w:t>
      </w:r>
      <w:r w:rsidR="007B3880" w:rsidRPr="007D64AD">
        <w:rPr>
          <w:rFonts w:ascii="Courier New" w:hAnsi="Courier New" w:cs="Courier New"/>
          <w:sz w:val="20"/>
          <w:szCs w:val="20"/>
          <w:lang w:val="es-ES"/>
        </w:rPr>
        <w:t xml:space="preserve"> </w:t>
      </w:r>
    </w:p>
    <w:p w14:paraId="418FE506" w14:textId="77777777" w:rsidR="007B3880" w:rsidRPr="007D64AD" w:rsidRDefault="007B3880" w:rsidP="00155D4C">
      <w:pPr>
        <w:jc w:val="both"/>
        <w:rPr>
          <w:rFonts w:ascii="Courier New" w:hAnsi="Courier New" w:cs="Courier New"/>
          <w:sz w:val="20"/>
          <w:szCs w:val="20"/>
          <w:lang w:val="es-ES"/>
        </w:rPr>
      </w:pPr>
    </w:p>
    <w:p w14:paraId="0A86DF45" w14:textId="7D593773" w:rsidR="007B3880" w:rsidRPr="007D64AD" w:rsidRDefault="00C81B39" w:rsidP="00155D4C">
      <w:pPr>
        <w:jc w:val="both"/>
        <w:rPr>
          <w:rFonts w:ascii="Courier New" w:hAnsi="Courier New" w:cs="Courier New"/>
          <w:sz w:val="20"/>
          <w:szCs w:val="20"/>
        </w:rPr>
      </w:pPr>
      <w:r>
        <w:rPr>
          <w:rFonts w:ascii="Courier New" w:hAnsi="Courier New" w:cs="Courier New"/>
          <w:sz w:val="20"/>
          <w:szCs w:val="20"/>
          <w:lang w:val="es-ES"/>
        </w:rPr>
        <w:lastRenderedPageBreak/>
        <w:t>Además, da cuenta que, p</w:t>
      </w:r>
      <w:r w:rsidR="007B3880" w:rsidRPr="007D64AD">
        <w:rPr>
          <w:rFonts w:ascii="Courier New" w:hAnsi="Courier New" w:cs="Courier New"/>
          <w:sz w:val="20"/>
          <w:szCs w:val="20"/>
          <w:lang w:val="es-ES"/>
        </w:rPr>
        <w:t xml:space="preserve">or diversos problemas personales la Prof. Jeannette Espinoza ha renunciado voluntariamente a su cargo académico, habida consideración de diversas exigencias que se solicitan a quienes </w:t>
      </w:r>
      <w:r w:rsidR="00971E6E">
        <w:rPr>
          <w:rFonts w:ascii="Courier New" w:hAnsi="Courier New" w:cs="Courier New"/>
          <w:sz w:val="20"/>
          <w:szCs w:val="20"/>
          <w:lang w:val="es-ES"/>
        </w:rPr>
        <w:t>componen</w:t>
      </w:r>
      <w:r w:rsidR="007B3880" w:rsidRPr="007D64AD">
        <w:rPr>
          <w:rFonts w:ascii="Courier New" w:hAnsi="Courier New" w:cs="Courier New"/>
          <w:sz w:val="20"/>
          <w:szCs w:val="20"/>
          <w:lang w:val="es-ES"/>
        </w:rPr>
        <w:t xml:space="preserve"> </w:t>
      </w:r>
      <w:r w:rsidR="00971E6E">
        <w:rPr>
          <w:rFonts w:ascii="Courier New" w:hAnsi="Courier New" w:cs="Courier New"/>
          <w:sz w:val="20"/>
          <w:szCs w:val="20"/>
          <w:lang w:val="es-ES"/>
        </w:rPr>
        <w:t>el</w:t>
      </w:r>
      <w:r w:rsidR="007B3880" w:rsidRPr="007D64AD">
        <w:rPr>
          <w:rFonts w:ascii="Courier New" w:hAnsi="Courier New" w:cs="Courier New"/>
          <w:sz w:val="20"/>
          <w:szCs w:val="20"/>
          <w:lang w:val="es-ES"/>
        </w:rPr>
        <w:t xml:space="preserve"> estamento, las que lamentablemente, por diversos motivos, no puede cumplir.</w:t>
      </w:r>
      <w:r>
        <w:rPr>
          <w:rFonts w:ascii="Courier New" w:hAnsi="Courier New" w:cs="Courier New"/>
          <w:sz w:val="20"/>
          <w:szCs w:val="20"/>
          <w:lang w:val="es-ES"/>
        </w:rPr>
        <w:t xml:space="preserve"> </w:t>
      </w:r>
      <w:r w:rsidR="007B3880" w:rsidRPr="007D64AD">
        <w:rPr>
          <w:rFonts w:ascii="Courier New" w:hAnsi="Courier New" w:cs="Courier New"/>
          <w:sz w:val="20"/>
          <w:szCs w:val="20"/>
          <w:lang w:val="es-ES"/>
        </w:rPr>
        <w:t xml:space="preserve">No obstante, </w:t>
      </w:r>
      <w:r w:rsidR="00971E6E">
        <w:rPr>
          <w:rFonts w:ascii="Courier New" w:hAnsi="Courier New" w:cs="Courier New"/>
          <w:sz w:val="20"/>
          <w:szCs w:val="20"/>
          <w:lang w:val="es-ES"/>
        </w:rPr>
        <w:t>la dirección del Departamento de Química Inorgánica y Analítica</w:t>
      </w:r>
      <w:r w:rsidR="007B3880" w:rsidRPr="007D64AD">
        <w:rPr>
          <w:rFonts w:ascii="Courier New" w:hAnsi="Courier New" w:cs="Courier New"/>
          <w:sz w:val="20"/>
          <w:szCs w:val="20"/>
          <w:lang w:val="es-ES"/>
        </w:rPr>
        <w:t xml:space="preserve"> ha solicitado seguir contando con su apoyo profesional, con los parámetros de evaluación de un integrante del personal de colaboración. </w:t>
      </w:r>
    </w:p>
    <w:p w14:paraId="2BA1B3A3" w14:textId="77777777" w:rsidR="00155D4C" w:rsidRPr="007D64AD" w:rsidRDefault="00155D4C" w:rsidP="00155D4C">
      <w:pPr>
        <w:jc w:val="both"/>
        <w:rPr>
          <w:rFonts w:ascii="Courier New" w:hAnsi="Courier New" w:cs="Courier New"/>
          <w:sz w:val="20"/>
          <w:szCs w:val="20"/>
          <w:lang w:val="es-ES"/>
        </w:rPr>
      </w:pPr>
    </w:p>
    <w:p w14:paraId="75754908" w14:textId="55A9C6EB" w:rsidR="00155D4C" w:rsidRPr="007D64AD" w:rsidRDefault="00C81B39" w:rsidP="00155D4C">
      <w:pPr>
        <w:jc w:val="both"/>
        <w:rPr>
          <w:rFonts w:ascii="Courier New" w:hAnsi="Courier New" w:cs="Courier New"/>
          <w:sz w:val="20"/>
          <w:szCs w:val="20"/>
          <w:lang w:val="es-ES"/>
        </w:rPr>
      </w:pPr>
      <w:r>
        <w:rPr>
          <w:rFonts w:ascii="Courier New" w:hAnsi="Courier New" w:cs="Courier New"/>
          <w:sz w:val="20"/>
          <w:szCs w:val="20"/>
          <w:lang w:val="es-ES"/>
        </w:rPr>
        <w:t>También, recuerda</w:t>
      </w:r>
      <w:r w:rsidR="00155D4C" w:rsidRPr="007D64AD">
        <w:rPr>
          <w:rFonts w:ascii="Courier New" w:hAnsi="Courier New" w:cs="Courier New"/>
          <w:sz w:val="20"/>
          <w:szCs w:val="20"/>
          <w:lang w:val="es-ES"/>
        </w:rPr>
        <w:t xml:space="preserve"> que el lunes 29 de abril, a las 11</w:t>
      </w:r>
      <w:r w:rsidR="00971E6E">
        <w:rPr>
          <w:rFonts w:ascii="Courier New" w:hAnsi="Courier New" w:cs="Courier New"/>
          <w:sz w:val="20"/>
          <w:szCs w:val="20"/>
          <w:lang w:val="es-ES"/>
        </w:rPr>
        <w:t xml:space="preserve"> </w:t>
      </w:r>
      <w:r w:rsidR="00155D4C" w:rsidRPr="007D64AD">
        <w:rPr>
          <w:rFonts w:ascii="Courier New" w:hAnsi="Courier New" w:cs="Courier New"/>
          <w:sz w:val="20"/>
          <w:szCs w:val="20"/>
          <w:lang w:val="es-ES"/>
        </w:rPr>
        <w:t xml:space="preserve">h en el Aula Magna de la Facultad, se desarrollará con la presencia de la rectora de la Universidad, el lanzamiento del Plan de Desarrollo Estratégico de </w:t>
      </w:r>
      <w:r w:rsidR="00971E6E">
        <w:rPr>
          <w:rFonts w:ascii="Courier New" w:hAnsi="Courier New" w:cs="Courier New"/>
          <w:sz w:val="20"/>
          <w:szCs w:val="20"/>
          <w:lang w:val="es-ES"/>
        </w:rPr>
        <w:t>la</w:t>
      </w:r>
      <w:r w:rsidR="00155D4C" w:rsidRPr="007D64AD">
        <w:rPr>
          <w:rFonts w:ascii="Courier New" w:hAnsi="Courier New" w:cs="Courier New"/>
          <w:sz w:val="20"/>
          <w:szCs w:val="20"/>
          <w:lang w:val="es-ES"/>
        </w:rPr>
        <w:t xml:space="preserve"> unidad académica, para los años 2023 a 2031. Se agradece la mayor de las asistencias a este importante evento. </w:t>
      </w:r>
    </w:p>
    <w:p w14:paraId="2F7FA96D" w14:textId="77777777" w:rsidR="00155D4C" w:rsidRPr="007D64AD" w:rsidRDefault="00155D4C" w:rsidP="00155D4C">
      <w:pPr>
        <w:jc w:val="both"/>
        <w:rPr>
          <w:rFonts w:ascii="Courier New" w:hAnsi="Courier New" w:cs="Courier New"/>
          <w:sz w:val="20"/>
          <w:szCs w:val="20"/>
          <w:lang w:val="es-ES"/>
        </w:rPr>
      </w:pPr>
    </w:p>
    <w:p w14:paraId="4E5E3DE8" w14:textId="460C4E44" w:rsidR="003E2C6F" w:rsidRPr="007D64AD" w:rsidRDefault="00155D4C" w:rsidP="003E2C6F">
      <w:pPr>
        <w:jc w:val="both"/>
        <w:rPr>
          <w:rFonts w:ascii="Courier New" w:hAnsi="Courier New" w:cs="Courier New"/>
          <w:sz w:val="20"/>
          <w:szCs w:val="20"/>
          <w:lang w:val="es-ES"/>
        </w:rPr>
      </w:pPr>
      <w:r w:rsidRPr="007D64AD">
        <w:rPr>
          <w:rFonts w:ascii="Courier New" w:hAnsi="Courier New" w:cs="Courier New"/>
          <w:sz w:val="20"/>
          <w:szCs w:val="20"/>
          <w:lang w:val="es-ES"/>
        </w:rPr>
        <w:t xml:space="preserve">Respecto a diversas consultas que se han dado sobre el funcionamiento del </w:t>
      </w:r>
      <w:proofErr w:type="spellStart"/>
      <w:r w:rsidRPr="007D64AD">
        <w:rPr>
          <w:rFonts w:ascii="Courier New" w:hAnsi="Courier New" w:cs="Courier New"/>
          <w:sz w:val="20"/>
          <w:szCs w:val="20"/>
          <w:lang w:val="es-ES"/>
        </w:rPr>
        <w:t>Cepedeq</w:t>
      </w:r>
      <w:proofErr w:type="spellEnd"/>
      <w:r w:rsidRPr="007D64AD">
        <w:rPr>
          <w:rFonts w:ascii="Courier New" w:hAnsi="Courier New" w:cs="Courier New"/>
          <w:sz w:val="20"/>
          <w:szCs w:val="20"/>
          <w:lang w:val="es-ES"/>
        </w:rPr>
        <w:t>, es preciso aclarar que este laboratorio ha desarrollado su gestión en el apoyo a la investigación</w:t>
      </w:r>
      <w:r w:rsidR="00BA3755" w:rsidRPr="007D64AD">
        <w:rPr>
          <w:rFonts w:ascii="Courier New" w:hAnsi="Courier New" w:cs="Courier New"/>
          <w:sz w:val="20"/>
          <w:szCs w:val="20"/>
          <w:lang w:val="es-ES"/>
        </w:rPr>
        <w:t xml:space="preserve">, </w:t>
      </w:r>
      <w:proofErr w:type="spellStart"/>
      <w:r w:rsidR="00BA3755" w:rsidRPr="007D64AD">
        <w:rPr>
          <w:rFonts w:ascii="Courier New" w:hAnsi="Courier New" w:cs="Courier New"/>
          <w:sz w:val="20"/>
          <w:szCs w:val="20"/>
          <w:lang w:val="es-ES"/>
        </w:rPr>
        <w:t>mas</w:t>
      </w:r>
      <w:proofErr w:type="spellEnd"/>
      <w:r w:rsidR="00BA3755" w:rsidRPr="007D64AD">
        <w:rPr>
          <w:rFonts w:ascii="Courier New" w:hAnsi="Courier New" w:cs="Courier New"/>
          <w:sz w:val="20"/>
          <w:szCs w:val="20"/>
          <w:lang w:val="es-ES"/>
        </w:rPr>
        <w:t xml:space="preserve"> se ha revisado </w:t>
      </w:r>
      <w:r w:rsidR="00EF1E28">
        <w:rPr>
          <w:rFonts w:ascii="Courier New" w:hAnsi="Courier New" w:cs="Courier New"/>
          <w:sz w:val="20"/>
          <w:szCs w:val="20"/>
          <w:lang w:val="es-ES"/>
        </w:rPr>
        <w:t xml:space="preserve">una </w:t>
      </w:r>
      <w:r w:rsidR="00BA3755" w:rsidRPr="007D64AD">
        <w:rPr>
          <w:rFonts w:ascii="Courier New" w:hAnsi="Courier New" w:cs="Courier New"/>
          <w:sz w:val="20"/>
          <w:szCs w:val="20"/>
          <w:lang w:val="es-ES"/>
        </w:rPr>
        <w:t xml:space="preserve">importante </w:t>
      </w:r>
      <w:r w:rsidR="00EF1E28">
        <w:rPr>
          <w:rFonts w:ascii="Courier New" w:hAnsi="Courier New" w:cs="Courier New"/>
          <w:sz w:val="20"/>
          <w:szCs w:val="20"/>
          <w:lang w:val="es-ES"/>
        </w:rPr>
        <w:t>reducción</w:t>
      </w:r>
      <w:r w:rsidR="00BA3755" w:rsidRPr="007D64AD">
        <w:rPr>
          <w:rFonts w:ascii="Courier New" w:hAnsi="Courier New" w:cs="Courier New"/>
          <w:sz w:val="20"/>
          <w:szCs w:val="20"/>
          <w:lang w:val="es-ES"/>
        </w:rPr>
        <w:t xml:space="preserve"> </w:t>
      </w:r>
      <w:r w:rsidR="00E75B4F">
        <w:rPr>
          <w:rFonts w:ascii="Courier New" w:hAnsi="Courier New" w:cs="Courier New"/>
          <w:sz w:val="20"/>
          <w:szCs w:val="20"/>
          <w:lang w:val="es-ES"/>
        </w:rPr>
        <w:t xml:space="preserve">en </w:t>
      </w:r>
      <w:r w:rsidRPr="007D64AD">
        <w:rPr>
          <w:rFonts w:ascii="Courier New" w:hAnsi="Courier New" w:cs="Courier New"/>
          <w:sz w:val="20"/>
          <w:szCs w:val="20"/>
          <w:lang w:val="es-ES"/>
        </w:rPr>
        <w:t xml:space="preserve">la venta de algunos servicios </w:t>
      </w:r>
      <w:r w:rsidR="003E2C6F" w:rsidRPr="007D64AD">
        <w:rPr>
          <w:rFonts w:ascii="Courier New" w:hAnsi="Courier New" w:cs="Courier New"/>
          <w:sz w:val="20"/>
          <w:szCs w:val="20"/>
          <w:lang w:val="es-ES"/>
        </w:rPr>
        <w:t xml:space="preserve">certificados, considerando los </w:t>
      </w:r>
      <w:r w:rsidR="00BA3755" w:rsidRPr="007D64AD">
        <w:rPr>
          <w:rFonts w:ascii="Courier New" w:hAnsi="Courier New" w:cs="Courier New"/>
          <w:sz w:val="20"/>
          <w:szCs w:val="20"/>
          <w:lang w:val="es-ES"/>
        </w:rPr>
        <w:t xml:space="preserve">altos </w:t>
      </w:r>
      <w:r w:rsidR="003E2C6F" w:rsidRPr="007D64AD">
        <w:rPr>
          <w:rFonts w:ascii="Courier New" w:hAnsi="Courier New" w:cs="Courier New"/>
          <w:sz w:val="20"/>
          <w:szCs w:val="20"/>
          <w:lang w:val="es-ES"/>
        </w:rPr>
        <w:t>costos para funcionamiento y obtención de acreditaciones</w:t>
      </w:r>
      <w:r w:rsidR="00E75B4F">
        <w:rPr>
          <w:rFonts w:ascii="Courier New" w:hAnsi="Courier New" w:cs="Courier New"/>
          <w:sz w:val="20"/>
          <w:szCs w:val="20"/>
          <w:lang w:val="es-ES"/>
        </w:rPr>
        <w:t>, prescindiendo de aquellas líneas de negocio</w:t>
      </w:r>
      <w:r w:rsidR="003E2C6F" w:rsidRPr="007D64AD">
        <w:rPr>
          <w:rFonts w:ascii="Courier New" w:hAnsi="Courier New" w:cs="Courier New"/>
          <w:sz w:val="20"/>
          <w:szCs w:val="20"/>
          <w:lang w:val="es-ES"/>
        </w:rPr>
        <w:t xml:space="preserve">. </w:t>
      </w:r>
    </w:p>
    <w:p w14:paraId="1BBB9B03" w14:textId="77777777" w:rsidR="003E2C6F" w:rsidRPr="007D64AD" w:rsidRDefault="003E2C6F" w:rsidP="00155D4C">
      <w:pPr>
        <w:jc w:val="both"/>
        <w:rPr>
          <w:rFonts w:ascii="Courier New" w:hAnsi="Courier New" w:cs="Courier New"/>
          <w:sz w:val="20"/>
          <w:szCs w:val="20"/>
          <w:lang w:val="es-ES"/>
        </w:rPr>
      </w:pPr>
    </w:p>
    <w:p w14:paraId="4F937544" w14:textId="77805D96" w:rsidR="00155D4C" w:rsidRPr="007D64AD" w:rsidRDefault="00155D4C" w:rsidP="00155D4C">
      <w:pPr>
        <w:jc w:val="both"/>
        <w:rPr>
          <w:rFonts w:ascii="Courier New" w:hAnsi="Courier New" w:cs="Courier New"/>
          <w:sz w:val="20"/>
          <w:szCs w:val="20"/>
          <w:lang w:val="es-ES"/>
        </w:rPr>
      </w:pPr>
      <w:r w:rsidRPr="007D64AD">
        <w:rPr>
          <w:rFonts w:ascii="Courier New" w:hAnsi="Courier New" w:cs="Courier New"/>
          <w:sz w:val="20"/>
          <w:szCs w:val="20"/>
          <w:lang w:val="es-ES"/>
        </w:rPr>
        <w:t xml:space="preserve">Por </w:t>
      </w:r>
      <w:r w:rsidR="00C81B39">
        <w:rPr>
          <w:rFonts w:ascii="Courier New" w:hAnsi="Courier New" w:cs="Courier New"/>
          <w:sz w:val="20"/>
          <w:szCs w:val="20"/>
          <w:lang w:val="es-ES"/>
        </w:rPr>
        <w:t xml:space="preserve">lo </w:t>
      </w:r>
      <w:r w:rsidRPr="007D64AD">
        <w:rPr>
          <w:rFonts w:ascii="Courier New" w:hAnsi="Courier New" w:cs="Courier New"/>
          <w:sz w:val="20"/>
          <w:szCs w:val="20"/>
          <w:lang w:val="es-ES"/>
        </w:rPr>
        <w:t xml:space="preserve">tanto, se ha determinado que parte del personal técnico de </w:t>
      </w:r>
      <w:proofErr w:type="spellStart"/>
      <w:r w:rsidRPr="007D64AD">
        <w:rPr>
          <w:rFonts w:ascii="Courier New" w:hAnsi="Courier New" w:cs="Courier New"/>
          <w:sz w:val="20"/>
          <w:szCs w:val="20"/>
          <w:lang w:val="es-ES"/>
        </w:rPr>
        <w:t>Cepedeq</w:t>
      </w:r>
      <w:proofErr w:type="spellEnd"/>
      <w:r w:rsidRPr="007D64AD">
        <w:rPr>
          <w:rFonts w:ascii="Courier New" w:hAnsi="Courier New" w:cs="Courier New"/>
          <w:sz w:val="20"/>
          <w:szCs w:val="20"/>
          <w:lang w:val="es-ES"/>
        </w:rPr>
        <w:t xml:space="preserve"> apoye a departamentos en sus funciones, como acontece actualmente con el Departamento de Química Farmacológica y Toxicológica, habida consideración de la contingencia por destitución de funcionarios, que fuera informada en el Consejo de Facultad pasado. Próximamente se solicitará desarrollar un informe detallado de este laboratorio, en este espacio. </w:t>
      </w:r>
    </w:p>
    <w:p w14:paraId="67069428" w14:textId="77777777" w:rsidR="00155D4C" w:rsidRPr="007D64AD" w:rsidRDefault="00155D4C" w:rsidP="00155D4C">
      <w:pPr>
        <w:jc w:val="both"/>
        <w:rPr>
          <w:rFonts w:ascii="Courier New" w:hAnsi="Courier New" w:cs="Courier New"/>
          <w:sz w:val="20"/>
          <w:szCs w:val="20"/>
          <w:lang w:val="es-ES"/>
        </w:rPr>
      </w:pPr>
    </w:p>
    <w:p w14:paraId="026EB64D" w14:textId="6E63A958" w:rsidR="00155D4C" w:rsidRPr="007D64AD" w:rsidRDefault="00C81B39" w:rsidP="00155D4C">
      <w:pPr>
        <w:jc w:val="both"/>
        <w:rPr>
          <w:rFonts w:ascii="Courier New" w:hAnsi="Courier New" w:cs="Courier New"/>
          <w:sz w:val="20"/>
          <w:szCs w:val="20"/>
          <w:lang w:val="es-ES"/>
        </w:rPr>
      </w:pPr>
      <w:r>
        <w:rPr>
          <w:rFonts w:ascii="Courier New" w:hAnsi="Courier New" w:cs="Courier New"/>
          <w:sz w:val="20"/>
          <w:szCs w:val="20"/>
          <w:lang w:val="es-ES"/>
        </w:rPr>
        <w:t>En otro orden de ideas, se</w:t>
      </w:r>
      <w:r w:rsidR="00155D4C" w:rsidRPr="007D64AD">
        <w:rPr>
          <w:rFonts w:ascii="Courier New" w:hAnsi="Courier New" w:cs="Courier New"/>
          <w:sz w:val="20"/>
          <w:szCs w:val="20"/>
          <w:lang w:val="es-ES"/>
        </w:rPr>
        <w:t xml:space="preserve"> han recibido solicitudes de nombramientos </w:t>
      </w:r>
      <w:r w:rsidR="00155D4C" w:rsidRPr="007D64AD">
        <w:rPr>
          <w:rFonts w:ascii="Courier New" w:hAnsi="Courier New" w:cs="Courier New"/>
          <w:i/>
          <w:iCs/>
          <w:sz w:val="20"/>
          <w:szCs w:val="20"/>
          <w:lang w:val="es-ES"/>
        </w:rPr>
        <w:t>ad honorem</w:t>
      </w:r>
      <w:r w:rsidR="00155D4C" w:rsidRPr="007D64AD">
        <w:rPr>
          <w:rFonts w:ascii="Courier New" w:hAnsi="Courier New" w:cs="Courier New"/>
          <w:sz w:val="20"/>
          <w:szCs w:val="20"/>
          <w:lang w:val="es-ES"/>
        </w:rPr>
        <w:t xml:space="preserve">,  de académicos acogidos a retiro, los cuales se encuentran fundados en actividades de docencia superior o investigación de aquellos, con el respaldo departamental de rigor. </w:t>
      </w:r>
    </w:p>
    <w:p w14:paraId="6C544D6F" w14:textId="77777777" w:rsidR="00155D4C" w:rsidRPr="007D64AD" w:rsidRDefault="00155D4C" w:rsidP="00155D4C">
      <w:pPr>
        <w:jc w:val="both"/>
        <w:rPr>
          <w:rFonts w:ascii="Courier New" w:hAnsi="Courier New" w:cs="Courier New"/>
          <w:sz w:val="20"/>
          <w:szCs w:val="20"/>
          <w:lang w:val="es-ES"/>
        </w:rPr>
      </w:pPr>
    </w:p>
    <w:p w14:paraId="792B94A2" w14:textId="166D0052" w:rsidR="00155D4C" w:rsidRPr="007D64AD" w:rsidRDefault="00155D4C" w:rsidP="00155D4C">
      <w:pPr>
        <w:jc w:val="both"/>
        <w:rPr>
          <w:rFonts w:ascii="Courier New" w:hAnsi="Courier New" w:cs="Courier New"/>
          <w:sz w:val="20"/>
          <w:szCs w:val="20"/>
          <w:lang w:val="es-ES"/>
        </w:rPr>
      </w:pPr>
      <w:r w:rsidRPr="007D64AD">
        <w:rPr>
          <w:rFonts w:ascii="Courier New" w:hAnsi="Courier New" w:cs="Courier New"/>
          <w:sz w:val="20"/>
          <w:szCs w:val="20"/>
          <w:lang w:val="es-ES"/>
        </w:rPr>
        <w:t xml:space="preserve">Entonces, </w:t>
      </w:r>
      <w:r w:rsidR="00C81B39">
        <w:rPr>
          <w:rFonts w:ascii="Courier New" w:hAnsi="Courier New" w:cs="Courier New"/>
          <w:sz w:val="20"/>
          <w:szCs w:val="20"/>
          <w:lang w:val="es-ES"/>
        </w:rPr>
        <w:t>se somete</w:t>
      </w:r>
      <w:r w:rsidRPr="007D64AD">
        <w:rPr>
          <w:rFonts w:ascii="Courier New" w:hAnsi="Courier New" w:cs="Courier New"/>
          <w:sz w:val="20"/>
          <w:szCs w:val="20"/>
          <w:lang w:val="es-ES"/>
        </w:rPr>
        <w:t xml:space="preserve"> a consideración del Consejo de Facultad los siguientes nombramientos; a saber: </w:t>
      </w:r>
    </w:p>
    <w:p w14:paraId="17F1FE9E" w14:textId="77777777" w:rsidR="00155D4C" w:rsidRPr="007D64AD" w:rsidRDefault="00155D4C" w:rsidP="00155D4C">
      <w:pPr>
        <w:jc w:val="both"/>
        <w:rPr>
          <w:rFonts w:ascii="Courier New" w:hAnsi="Courier New" w:cs="Courier New"/>
          <w:sz w:val="20"/>
          <w:szCs w:val="20"/>
          <w:lang w:val="es-ES"/>
        </w:rPr>
      </w:pPr>
      <w:r w:rsidRPr="007D64AD">
        <w:rPr>
          <w:rFonts w:ascii="Courier New" w:hAnsi="Courier New" w:cs="Courier New"/>
          <w:sz w:val="20"/>
          <w:szCs w:val="20"/>
          <w:lang w:val="es-ES"/>
        </w:rPr>
        <w:t xml:space="preserve"> </w:t>
      </w:r>
    </w:p>
    <w:p w14:paraId="39C1BF4D" w14:textId="77777777" w:rsidR="00155D4C" w:rsidRPr="007D64AD" w:rsidRDefault="00155D4C" w:rsidP="00155D4C">
      <w:pPr>
        <w:pStyle w:val="Prrafodelista"/>
        <w:numPr>
          <w:ilvl w:val="0"/>
          <w:numId w:val="27"/>
        </w:numPr>
        <w:jc w:val="both"/>
        <w:rPr>
          <w:rFonts w:ascii="Courier New" w:hAnsi="Courier New" w:cs="Courier New"/>
          <w:sz w:val="20"/>
          <w:szCs w:val="20"/>
          <w:lang w:val="es-ES"/>
        </w:rPr>
      </w:pPr>
      <w:r w:rsidRPr="007D64AD">
        <w:rPr>
          <w:rFonts w:ascii="Courier New" w:hAnsi="Courier New" w:cs="Courier New"/>
          <w:sz w:val="20"/>
          <w:szCs w:val="20"/>
          <w:lang w:val="es-ES"/>
        </w:rPr>
        <w:t xml:space="preserve">Nombramiento </w:t>
      </w:r>
      <w:r w:rsidRPr="007D64AD">
        <w:rPr>
          <w:rFonts w:ascii="Courier New" w:hAnsi="Courier New" w:cs="Courier New"/>
          <w:i/>
          <w:iCs/>
          <w:sz w:val="20"/>
          <w:szCs w:val="20"/>
          <w:lang w:val="es-ES"/>
        </w:rPr>
        <w:t>ad honorem</w:t>
      </w:r>
      <w:r w:rsidRPr="007D64AD">
        <w:rPr>
          <w:rFonts w:ascii="Courier New" w:hAnsi="Courier New" w:cs="Courier New"/>
          <w:sz w:val="20"/>
          <w:szCs w:val="20"/>
          <w:lang w:val="es-ES"/>
        </w:rPr>
        <w:t xml:space="preserve"> por 6 horas de la Prof. María Angélica Vega U., en el Departamento de Ciencias y Tecnología Farmacéutica. </w:t>
      </w:r>
    </w:p>
    <w:p w14:paraId="59EBFE09" w14:textId="77777777" w:rsidR="00155D4C" w:rsidRPr="007D64AD" w:rsidRDefault="00155D4C" w:rsidP="00155D4C">
      <w:pPr>
        <w:pStyle w:val="Prrafodelista"/>
        <w:jc w:val="both"/>
        <w:rPr>
          <w:rFonts w:ascii="Courier New" w:hAnsi="Courier New" w:cs="Courier New"/>
          <w:sz w:val="20"/>
          <w:szCs w:val="20"/>
          <w:lang w:val="es-ES"/>
        </w:rPr>
      </w:pPr>
    </w:p>
    <w:p w14:paraId="31B36974" w14:textId="77777777" w:rsidR="00155D4C" w:rsidRPr="007D64AD" w:rsidRDefault="00155D4C" w:rsidP="00155D4C">
      <w:pPr>
        <w:pStyle w:val="Cuadrculaclara-nfasis31"/>
        <w:ind w:left="0"/>
        <w:jc w:val="both"/>
        <w:rPr>
          <w:rFonts w:ascii="Courier New" w:hAnsi="Courier New" w:cs="Courier New"/>
          <w:color w:val="222222"/>
          <w:sz w:val="20"/>
          <w:szCs w:val="20"/>
          <w:lang w:val="es-ES_tradnl"/>
        </w:rPr>
      </w:pPr>
    </w:p>
    <w:p w14:paraId="4AE15D9C" w14:textId="4F26FD20" w:rsidR="00155D4C" w:rsidRPr="007D64AD" w:rsidRDefault="00155D4C" w:rsidP="00155D4C">
      <w:pPr>
        <w:pStyle w:val="Cuadrculaclara-nfasis31"/>
        <w:pBdr>
          <w:top w:val="single" w:sz="4" w:space="1" w:color="auto"/>
          <w:left w:val="single" w:sz="4" w:space="4" w:color="auto"/>
          <w:bottom w:val="single" w:sz="4" w:space="1" w:color="auto"/>
          <w:right w:val="single" w:sz="4" w:space="4" w:color="auto"/>
        </w:pBdr>
        <w:ind w:left="0"/>
        <w:jc w:val="both"/>
        <w:rPr>
          <w:rFonts w:ascii="Courier New" w:hAnsi="Courier New" w:cs="Courier New"/>
          <w:color w:val="000000"/>
          <w:sz w:val="20"/>
          <w:szCs w:val="20"/>
          <w:lang w:val="es-ES_tradnl"/>
        </w:rPr>
      </w:pPr>
      <w:r w:rsidRPr="007D64AD">
        <w:rPr>
          <w:rFonts w:ascii="Courier New" w:hAnsi="Courier New" w:cs="Courier New"/>
          <w:b/>
          <w:bCs/>
          <w:color w:val="000000"/>
          <w:sz w:val="20"/>
          <w:szCs w:val="20"/>
          <w:lang w:val="es-ES_tradnl"/>
        </w:rPr>
        <w:t xml:space="preserve">[Acuerdo Núm. </w:t>
      </w:r>
      <w:r w:rsidR="00D64E81" w:rsidRPr="007D64AD">
        <w:rPr>
          <w:rFonts w:ascii="Courier New" w:hAnsi="Courier New" w:cs="Courier New"/>
          <w:b/>
          <w:bCs/>
          <w:color w:val="000000"/>
          <w:sz w:val="20"/>
          <w:szCs w:val="20"/>
          <w:lang w:val="es-ES_tradnl"/>
        </w:rPr>
        <w:t>006</w:t>
      </w:r>
      <w:r w:rsidRPr="007D64AD">
        <w:rPr>
          <w:rFonts w:ascii="Courier New" w:hAnsi="Courier New" w:cs="Courier New"/>
          <w:b/>
          <w:bCs/>
          <w:color w:val="000000"/>
          <w:sz w:val="20"/>
          <w:szCs w:val="20"/>
          <w:lang w:val="es-ES_tradnl"/>
        </w:rPr>
        <w:t xml:space="preserve"> de 2024] </w:t>
      </w:r>
      <w:r w:rsidRPr="007D64AD">
        <w:rPr>
          <w:rFonts w:ascii="Courier New" w:hAnsi="Courier New" w:cs="Courier New"/>
          <w:color w:val="000000"/>
          <w:sz w:val="20"/>
          <w:szCs w:val="20"/>
          <w:lang w:val="es-ES_tradnl"/>
        </w:rPr>
        <w:t>El Consejo de Facultad acuerda por la unanimidad de sus miembros presentes con derecho a voto,</w:t>
      </w:r>
      <w:r w:rsidR="00C81B39">
        <w:rPr>
          <w:rFonts w:ascii="Courier New" w:hAnsi="Courier New" w:cs="Courier New"/>
          <w:color w:val="000000"/>
          <w:sz w:val="20"/>
          <w:szCs w:val="20"/>
          <w:lang w:val="es-ES_tradnl"/>
        </w:rPr>
        <w:t xml:space="preserve"> el nombramiento de la profesora asociada María Angélica Vega Urquieta, por 6 horas </w:t>
      </w:r>
      <w:r w:rsidR="00C81B39" w:rsidRPr="003076E5">
        <w:rPr>
          <w:rFonts w:ascii="Courier New" w:hAnsi="Courier New" w:cs="Courier New"/>
          <w:i/>
          <w:iCs/>
          <w:color w:val="000000"/>
          <w:sz w:val="20"/>
          <w:szCs w:val="20"/>
          <w:lang w:val="es-ES_tradnl"/>
        </w:rPr>
        <w:t>ad honorem,</w:t>
      </w:r>
      <w:r w:rsidR="00C81B39">
        <w:rPr>
          <w:rFonts w:ascii="Courier New" w:hAnsi="Courier New" w:cs="Courier New"/>
          <w:color w:val="000000"/>
          <w:sz w:val="20"/>
          <w:szCs w:val="20"/>
          <w:lang w:val="es-ES_tradnl"/>
        </w:rPr>
        <w:t xml:space="preserve"> adscrita al Departamento de Ciencias y Tecnología Farmacéutica. </w:t>
      </w:r>
    </w:p>
    <w:p w14:paraId="61DB35FF" w14:textId="77777777" w:rsidR="00155D4C" w:rsidRPr="007D64AD" w:rsidRDefault="00155D4C" w:rsidP="00155D4C">
      <w:pPr>
        <w:pStyle w:val="Prrafodelista"/>
        <w:jc w:val="both"/>
        <w:rPr>
          <w:rFonts w:ascii="Courier New" w:hAnsi="Courier New" w:cs="Courier New"/>
          <w:sz w:val="20"/>
          <w:szCs w:val="20"/>
          <w:lang w:val="es-ES"/>
        </w:rPr>
      </w:pPr>
    </w:p>
    <w:p w14:paraId="58D4C6E3" w14:textId="77777777" w:rsidR="00155D4C" w:rsidRDefault="00155D4C" w:rsidP="00155D4C">
      <w:pPr>
        <w:pStyle w:val="Prrafodelista"/>
        <w:numPr>
          <w:ilvl w:val="0"/>
          <w:numId w:val="27"/>
        </w:numPr>
        <w:jc w:val="both"/>
        <w:rPr>
          <w:rFonts w:ascii="Courier New" w:hAnsi="Courier New" w:cs="Courier New"/>
          <w:sz w:val="20"/>
          <w:szCs w:val="20"/>
          <w:lang w:val="es-ES"/>
        </w:rPr>
      </w:pPr>
      <w:r w:rsidRPr="007D64AD">
        <w:rPr>
          <w:rFonts w:ascii="Courier New" w:hAnsi="Courier New" w:cs="Courier New"/>
          <w:sz w:val="20"/>
          <w:szCs w:val="20"/>
          <w:lang w:val="es-ES"/>
        </w:rPr>
        <w:t xml:space="preserve">Nombramiento </w:t>
      </w:r>
      <w:r w:rsidRPr="007D64AD">
        <w:rPr>
          <w:rFonts w:ascii="Courier New" w:hAnsi="Courier New" w:cs="Courier New"/>
          <w:i/>
          <w:iCs/>
          <w:sz w:val="20"/>
          <w:szCs w:val="20"/>
          <w:lang w:val="es-ES"/>
        </w:rPr>
        <w:t>ad honorem</w:t>
      </w:r>
      <w:r w:rsidRPr="007D64AD">
        <w:rPr>
          <w:rFonts w:ascii="Courier New" w:hAnsi="Courier New" w:cs="Courier New"/>
          <w:sz w:val="20"/>
          <w:szCs w:val="20"/>
          <w:lang w:val="es-ES"/>
        </w:rPr>
        <w:t xml:space="preserve"> por 6 horas de la Prof. María Estrella Báez C., en el Departamento de Química Inorgánica y Analítica. </w:t>
      </w:r>
    </w:p>
    <w:p w14:paraId="00F80A3E" w14:textId="77777777" w:rsidR="00A359C8" w:rsidRDefault="00A359C8" w:rsidP="00A359C8">
      <w:pPr>
        <w:jc w:val="both"/>
        <w:rPr>
          <w:rFonts w:ascii="Courier New" w:hAnsi="Courier New" w:cs="Courier New"/>
          <w:sz w:val="20"/>
          <w:szCs w:val="20"/>
          <w:lang w:val="es-ES"/>
        </w:rPr>
      </w:pPr>
    </w:p>
    <w:p w14:paraId="45FFDBF0" w14:textId="77777777" w:rsidR="00A359C8" w:rsidRDefault="00A359C8" w:rsidP="00A359C8">
      <w:pPr>
        <w:jc w:val="both"/>
        <w:rPr>
          <w:rFonts w:ascii="Courier New" w:hAnsi="Courier New" w:cs="Courier New"/>
          <w:sz w:val="20"/>
          <w:szCs w:val="20"/>
          <w:lang w:val="es-ES"/>
        </w:rPr>
      </w:pPr>
    </w:p>
    <w:p w14:paraId="79D204AE" w14:textId="77777777" w:rsidR="00A359C8" w:rsidRPr="00A359C8" w:rsidRDefault="00A359C8" w:rsidP="00A359C8">
      <w:pPr>
        <w:jc w:val="both"/>
        <w:rPr>
          <w:rFonts w:ascii="Courier New" w:hAnsi="Courier New" w:cs="Courier New"/>
          <w:sz w:val="20"/>
          <w:szCs w:val="20"/>
          <w:lang w:val="es-ES"/>
        </w:rPr>
      </w:pPr>
    </w:p>
    <w:p w14:paraId="26C484E1" w14:textId="77777777" w:rsidR="00155D4C" w:rsidRPr="007D64AD" w:rsidRDefault="00155D4C" w:rsidP="00155D4C">
      <w:pPr>
        <w:jc w:val="both"/>
        <w:rPr>
          <w:rFonts w:ascii="Courier New" w:hAnsi="Courier New" w:cs="Courier New"/>
          <w:sz w:val="20"/>
          <w:szCs w:val="20"/>
          <w:lang w:val="es-ES"/>
        </w:rPr>
      </w:pPr>
    </w:p>
    <w:p w14:paraId="61E726F7" w14:textId="77777777" w:rsidR="00155D4C" w:rsidRPr="007D64AD" w:rsidRDefault="00155D4C" w:rsidP="00155D4C">
      <w:pPr>
        <w:pStyle w:val="Cuadrculaclara-nfasis31"/>
        <w:ind w:left="0"/>
        <w:jc w:val="both"/>
        <w:rPr>
          <w:rFonts w:ascii="Courier New" w:hAnsi="Courier New" w:cs="Courier New"/>
          <w:color w:val="222222"/>
          <w:sz w:val="20"/>
          <w:szCs w:val="20"/>
          <w:lang w:val="es-ES_tradnl"/>
        </w:rPr>
      </w:pPr>
    </w:p>
    <w:p w14:paraId="7BCEC677" w14:textId="4CD1A57F" w:rsidR="00155D4C" w:rsidRPr="003076E5" w:rsidRDefault="00155D4C" w:rsidP="00155D4C">
      <w:pPr>
        <w:pStyle w:val="Cuadrculaclara-nfasis31"/>
        <w:pBdr>
          <w:top w:val="single" w:sz="4" w:space="1" w:color="auto"/>
          <w:left w:val="single" w:sz="4" w:space="4" w:color="auto"/>
          <w:bottom w:val="single" w:sz="4" w:space="1" w:color="auto"/>
          <w:right w:val="single" w:sz="4" w:space="4" w:color="auto"/>
        </w:pBdr>
        <w:ind w:left="0"/>
        <w:jc w:val="both"/>
        <w:rPr>
          <w:rFonts w:ascii="Courier New" w:hAnsi="Courier New" w:cs="Courier New"/>
          <w:i/>
          <w:iCs/>
          <w:color w:val="000000"/>
          <w:sz w:val="20"/>
          <w:szCs w:val="20"/>
          <w:lang w:val="es-ES_tradnl"/>
        </w:rPr>
      </w:pPr>
      <w:r w:rsidRPr="007D64AD">
        <w:rPr>
          <w:rFonts w:ascii="Courier New" w:hAnsi="Courier New" w:cs="Courier New"/>
          <w:b/>
          <w:bCs/>
          <w:color w:val="000000"/>
          <w:sz w:val="20"/>
          <w:szCs w:val="20"/>
          <w:lang w:val="es-ES_tradnl"/>
        </w:rPr>
        <w:lastRenderedPageBreak/>
        <w:t xml:space="preserve">[Acuerdo Núm. </w:t>
      </w:r>
      <w:r w:rsidR="00D64E81" w:rsidRPr="007D64AD">
        <w:rPr>
          <w:rFonts w:ascii="Courier New" w:hAnsi="Courier New" w:cs="Courier New"/>
          <w:b/>
          <w:bCs/>
          <w:color w:val="000000"/>
          <w:sz w:val="20"/>
          <w:szCs w:val="20"/>
          <w:lang w:val="es-ES_tradnl"/>
        </w:rPr>
        <w:t>007</w:t>
      </w:r>
      <w:r w:rsidRPr="007D64AD">
        <w:rPr>
          <w:rFonts w:ascii="Courier New" w:hAnsi="Courier New" w:cs="Courier New"/>
          <w:b/>
          <w:bCs/>
          <w:color w:val="000000"/>
          <w:sz w:val="20"/>
          <w:szCs w:val="20"/>
          <w:lang w:val="es-ES_tradnl"/>
        </w:rPr>
        <w:t xml:space="preserve"> de 2024] </w:t>
      </w:r>
      <w:r w:rsidRPr="007D64AD">
        <w:rPr>
          <w:rFonts w:ascii="Courier New" w:hAnsi="Courier New" w:cs="Courier New"/>
          <w:color w:val="000000"/>
          <w:sz w:val="20"/>
          <w:szCs w:val="20"/>
          <w:lang w:val="es-ES_tradnl"/>
        </w:rPr>
        <w:t>El Consejo de Facultad acuerda por la unanimidad de sus miembros presentes con derecho a voto,</w:t>
      </w:r>
      <w:r w:rsidR="003076E5">
        <w:rPr>
          <w:rFonts w:ascii="Courier New" w:hAnsi="Courier New" w:cs="Courier New"/>
          <w:color w:val="000000"/>
          <w:sz w:val="20"/>
          <w:szCs w:val="20"/>
          <w:lang w:val="es-ES_tradnl"/>
        </w:rPr>
        <w:t xml:space="preserve"> el nombramiento de la profesora titular María Estrella Báez C., por 6 horas </w:t>
      </w:r>
      <w:r w:rsidR="003076E5">
        <w:rPr>
          <w:rFonts w:ascii="Courier New" w:hAnsi="Courier New" w:cs="Courier New"/>
          <w:i/>
          <w:iCs/>
          <w:color w:val="000000"/>
          <w:sz w:val="20"/>
          <w:szCs w:val="20"/>
          <w:lang w:val="es-ES_tradnl"/>
        </w:rPr>
        <w:t>ad honorem</w:t>
      </w:r>
      <w:r w:rsidR="003076E5">
        <w:rPr>
          <w:rFonts w:ascii="Courier New" w:hAnsi="Courier New" w:cs="Courier New"/>
          <w:color w:val="000000"/>
          <w:sz w:val="20"/>
          <w:szCs w:val="20"/>
          <w:lang w:val="es-ES_tradnl"/>
        </w:rPr>
        <w:t xml:space="preserve">, adscrita al Departamento de Química Inorgánica y Analítica. </w:t>
      </w:r>
    </w:p>
    <w:p w14:paraId="354CE482" w14:textId="77777777" w:rsidR="00155D4C" w:rsidRPr="007D64AD" w:rsidRDefault="00155D4C" w:rsidP="00155D4C">
      <w:pPr>
        <w:jc w:val="both"/>
        <w:rPr>
          <w:rFonts w:ascii="Courier New" w:hAnsi="Courier New" w:cs="Courier New"/>
          <w:sz w:val="20"/>
          <w:szCs w:val="20"/>
          <w:lang w:val="es-ES"/>
        </w:rPr>
      </w:pPr>
    </w:p>
    <w:p w14:paraId="75DECB1A" w14:textId="77777777" w:rsidR="00155D4C" w:rsidRPr="007D64AD" w:rsidRDefault="00155D4C" w:rsidP="00155D4C">
      <w:pPr>
        <w:pStyle w:val="Prrafodelista"/>
        <w:numPr>
          <w:ilvl w:val="0"/>
          <w:numId w:val="27"/>
        </w:numPr>
        <w:jc w:val="both"/>
        <w:rPr>
          <w:rFonts w:ascii="Courier New" w:hAnsi="Courier New" w:cs="Courier New"/>
          <w:sz w:val="20"/>
          <w:szCs w:val="20"/>
          <w:lang w:val="es-ES"/>
        </w:rPr>
      </w:pPr>
      <w:r w:rsidRPr="007D64AD">
        <w:rPr>
          <w:rFonts w:ascii="Courier New" w:hAnsi="Courier New" w:cs="Courier New"/>
          <w:sz w:val="20"/>
          <w:szCs w:val="20"/>
          <w:lang w:val="es-ES"/>
        </w:rPr>
        <w:t xml:space="preserve">Nombramiento </w:t>
      </w:r>
      <w:r w:rsidRPr="007D64AD">
        <w:rPr>
          <w:rFonts w:ascii="Courier New" w:hAnsi="Courier New" w:cs="Courier New"/>
          <w:i/>
          <w:iCs/>
          <w:sz w:val="20"/>
          <w:szCs w:val="20"/>
          <w:lang w:val="es-ES"/>
        </w:rPr>
        <w:t xml:space="preserve">ad honorem </w:t>
      </w:r>
      <w:r w:rsidRPr="007D64AD">
        <w:rPr>
          <w:rFonts w:ascii="Courier New" w:hAnsi="Courier New" w:cs="Courier New"/>
          <w:sz w:val="20"/>
          <w:szCs w:val="20"/>
          <w:lang w:val="es-ES"/>
        </w:rPr>
        <w:t xml:space="preserve">por 3 horas del Prof. Javier Puente P., en el Departamento de Bioquímica y Biología Molecular. </w:t>
      </w:r>
    </w:p>
    <w:p w14:paraId="20708B55" w14:textId="77777777" w:rsidR="00155D4C" w:rsidRPr="007D64AD" w:rsidRDefault="00155D4C" w:rsidP="00155D4C">
      <w:pPr>
        <w:jc w:val="both"/>
        <w:rPr>
          <w:rFonts w:ascii="Courier New" w:hAnsi="Courier New" w:cs="Courier New"/>
          <w:sz w:val="20"/>
          <w:szCs w:val="20"/>
          <w:lang w:val="es-ES"/>
        </w:rPr>
      </w:pPr>
    </w:p>
    <w:p w14:paraId="61F5DEB6" w14:textId="77777777" w:rsidR="00155D4C" w:rsidRPr="007D64AD" w:rsidRDefault="00155D4C" w:rsidP="00155D4C">
      <w:pPr>
        <w:pStyle w:val="Cuadrculaclara-nfasis31"/>
        <w:ind w:left="0"/>
        <w:jc w:val="both"/>
        <w:rPr>
          <w:rFonts w:ascii="Courier New" w:hAnsi="Courier New" w:cs="Courier New"/>
          <w:color w:val="222222"/>
          <w:sz w:val="20"/>
          <w:szCs w:val="20"/>
          <w:lang w:val="es-ES_tradnl"/>
        </w:rPr>
      </w:pPr>
    </w:p>
    <w:p w14:paraId="306DE0A2" w14:textId="0D229282" w:rsidR="00155D4C" w:rsidRPr="007D64AD" w:rsidRDefault="00155D4C" w:rsidP="00155D4C">
      <w:pPr>
        <w:pStyle w:val="Cuadrculaclara-nfasis31"/>
        <w:pBdr>
          <w:top w:val="single" w:sz="4" w:space="1" w:color="auto"/>
          <w:left w:val="single" w:sz="4" w:space="4" w:color="auto"/>
          <w:bottom w:val="single" w:sz="4" w:space="1" w:color="auto"/>
          <w:right w:val="single" w:sz="4" w:space="4" w:color="auto"/>
        </w:pBdr>
        <w:ind w:left="0"/>
        <w:jc w:val="both"/>
        <w:rPr>
          <w:rFonts w:ascii="Courier New" w:hAnsi="Courier New" w:cs="Courier New"/>
          <w:color w:val="000000"/>
          <w:sz w:val="20"/>
          <w:szCs w:val="20"/>
          <w:lang w:val="es-ES_tradnl"/>
        </w:rPr>
      </w:pPr>
      <w:r w:rsidRPr="007D64AD">
        <w:rPr>
          <w:rFonts w:ascii="Courier New" w:hAnsi="Courier New" w:cs="Courier New"/>
          <w:b/>
          <w:bCs/>
          <w:color w:val="000000"/>
          <w:sz w:val="20"/>
          <w:szCs w:val="20"/>
          <w:lang w:val="es-ES_tradnl"/>
        </w:rPr>
        <w:t xml:space="preserve">[Acuerdo Núm. </w:t>
      </w:r>
      <w:r w:rsidR="00D64E81" w:rsidRPr="007D64AD">
        <w:rPr>
          <w:rFonts w:ascii="Courier New" w:hAnsi="Courier New" w:cs="Courier New"/>
          <w:b/>
          <w:bCs/>
          <w:color w:val="000000"/>
          <w:sz w:val="20"/>
          <w:szCs w:val="20"/>
          <w:lang w:val="es-ES_tradnl"/>
        </w:rPr>
        <w:t>008</w:t>
      </w:r>
      <w:r w:rsidRPr="007D64AD">
        <w:rPr>
          <w:rFonts w:ascii="Courier New" w:hAnsi="Courier New" w:cs="Courier New"/>
          <w:b/>
          <w:bCs/>
          <w:color w:val="000000"/>
          <w:sz w:val="20"/>
          <w:szCs w:val="20"/>
          <w:lang w:val="es-ES_tradnl"/>
        </w:rPr>
        <w:t xml:space="preserve"> de 2024] </w:t>
      </w:r>
      <w:r w:rsidRPr="007D64AD">
        <w:rPr>
          <w:rFonts w:ascii="Courier New" w:hAnsi="Courier New" w:cs="Courier New"/>
          <w:color w:val="000000"/>
          <w:sz w:val="20"/>
          <w:szCs w:val="20"/>
          <w:lang w:val="es-ES_tradnl"/>
        </w:rPr>
        <w:t xml:space="preserve">El Consejo de Facultad acuerda por la unanimidad de sus miembros presentes con derecho a voto, </w:t>
      </w:r>
      <w:r w:rsidR="003076E5">
        <w:rPr>
          <w:rFonts w:ascii="Courier New" w:hAnsi="Courier New" w:cs="Courier New"/>
          <w:color w:val="000000"/>
          <w:sz w:val="20"/>
          <w:szCs w:val="20"/>
          <w:lang w:val="es-ES_tradnl"/>
        </w:rPr>
        <w:t xml:space="preserve">el nombramiento del profesor emérito Javier Puente P., por 3 horas </w:t>
      </w:r>
      <w:r w:rsidR="003076E5">
        <w:rPr>
          <w:rFonts w:ascii="Courier New" w:hAnsi="Courier New" w:cs="Courier New"/>
          <w:i/>
          <w:iCs/>
          <w:color w:val="000000"/>
          <w:sz w:val="20"/>
          <w:szCs w:val="20"/>
          <w:lang w:val="es-ES_tradnl"/>
        </w:rPr>
        <w:t>ad honorem</w:t>
      </w:r>
      <w:r w:rsidR="003076E5">
        <w:rPr>
          <w:rFonts w:ascii="Courier New" w:hAnsi="Courier New" w:cs="Courier New"/>
          <w:color w:val="000000"/>
          <w:sz w:val="20"/>
          <w:szCs w:val="20"/>
          <w:lang w:val="es-ES_tradnl"/>
        </w:rPr>
        <w:t xml:space="preserve">, adscrito al Departamento de Bioquímica y Biología Molecular. </w:t>
      </w:r>
      <w:r w:rsidRPr="007D64AD">
        <w:rPr>
          <w:rFonts w:ascii="Courier New" w:hAnsi="Courier New" w:cs="Courier New"/>
          <w:color w:val="000000"/>
          <w:sz w:val="20"/>
          <w:szCs w:val="20"/>
          <w:lang w:val="es-ES_tradnl"/>
        </w:rPr>
        <w:t xml:space="preserve"> </w:t>
      </w:r>
    </w:p>
    <w:p w14:paraId="7A63CE7F" w14:textId="77777777" w:rsidR="00155D4C" w:rsidRPr="007D64AD" w:rsidRDefault="00155D4C" w:rsidP="00155D4C">
      <w:pPr>
        <w:jc w:val="both"/>
        <w:rPr>
          <w:rFonts w:ascii="Courier New" w:hAnsi="Courier New" w:cs="Courier New"/>
          <w:sz w:val="20"/>
          <w:szCs w:val="20"/>
          <w:lang w:val="es-ES"/>
        </w:rPr>
      </w:pPr>
    </w:p>
    <w:p w14:paraId="7F22A013" w14:textId="77777777" w:rsidR="00155D4C" w:rsidRPr="007D64AD" w:rsidRDefault="00155D4C" w:rsidP="00155D4C">
      <w:pPr>
        <w:pStyle w:val="Prrafodelista"/>
        <w:numPr>
          <w:ilvl w:val="0"/>
          <w:numId w:val="27"/>
        </w:numPr>
        <w:jc w:val="both"/>
        <w:rPr>
          <w:rFonts w:ascii="Courier New" w:hAnsi="Courier New" w:cs="Courier New"/>
          <w:sz w:val="20"/>
          <w:szCs w:val="20"/>
          <w:lang w:val="es-ES"/>
        </w:rPr>
      </w:pPr>
      <w:r w:rsidRPr="007D64AD">
        <w:rPr>
          <w:rFonts w:ascii="Courier New" w:hAnsi="Courier New" w:cs="Courier New"/>
          <w:sz w:val="20"/>
          <w:szCs w:val="20"/>
          <w:lang w:val="es-ES"/>
        </w:rPr>
        <w:t xml:space="preserve">Nombramiento </w:t>
      </w:r>
      <w:r w:rsidRPr="007D64AD">
        <w:rPr>
          <w:rFonts w:ascii="Courier New" w:hAnsi="Courier New" w:cs="Courier New"/>
          <w:i/>
          <w:iCs/>
          <w:sz w:val="20"/>
          <w:szCs w:val="20"/>
          <w:lang w:val="es-ES"/>
        </w:rPr>
        <w:t>ad honorem</w:t>
      </w:r>
      <w:r w:rsidRPr="007D64AD">
        <w:rPr>
          <w:rFonts w:ascii="Courier New" w:hAnsi="Courier New" w:cs="Courier New"/>
          <w:sz w:val="20"/>
          <w:szCs w:val="20"/>
          <w:lang w:val="es-ES"/>
        </w:rPr>
        <w:t xml:space="preserve"> por 6 horas del Prof. Hernán Lara P., en el Departamento de Bioquímica y Biología Molecular.</w:t>
      </w:r>
    </w:p>
    <w:p w14:paraId="6E63EDDD" w14:textId="77777777" w:rsidR="00155D4C" w:rsidRPr="007D64AD" w:rsidRDefault="00155D4C" w:rsidP="00155D4C">
      <w:pPr>
        <w:jc w:val="both"/>
        <w:rPr>
          <w:rFonts w:ascii="Courier New" w:hAnsi="Courier New" w:cs="Courier New"/>
          <w:sz w:val="20"/>
          <w:szCs w:val="20"/>
          <w:lang w:val="es-ES"/>
        </w:rPr>
      </w:pPr>
    </w:p>
    <w:p w14:paraId="6640675C" w14:textId="77777777" w:rsidR="00155D4C" w:rsidRPr="007D64AD" w:rsidRDefault="00155D4C" w:rsidP="00155D4C">
      <w:pPr>
        <w:pStyle w:val="Cuadrculaclara-nfasis31"/>
        <w:ind w:left="0"/>
        <w:jc w:val="both"/>
        <w:rPr>
          <w:rFonts w:ascii="Courier New" w:hAnsi="Courier New" w:cs="Courier New"/>
          <w:color w:val="222222"/>
          <w:sz w:val="20"/>
          <w:szCs w:val="20"/>
          <w:lang w:val="es-ES_tradnl"/>
        </w:rPr>
      </w:pPr>
    </w:p>
    <w:p w14:paraId="4FCA34D9" w14:textId="64A5029F" w:rsidR="00155D4C" w:rsidRPr="003076E5" w:rsidRDefault="00155D4C" w:rsidP="00155D4C">
      <w:pPr>
        <w:pStyle w:val="Cuadrculaclara-nfasis31"/>
        <w:pBdr>
          <w:top w:val="single" w:sz="4" w:space="1" w:color="auto"/>
          <w:left w:val="single" w:sz="4" w:space="4" w:color="auto"/>
          <w:bottom w:val="single" w:sz="4" w:space="1" w:color="auto"/>
          <w:right w:val="single" w:sz="4" w:space="4" w:color="auto"/>
        </w:pBdr>
        <w:ind w:left="0"/>
        <w:jc w:val="both"/>
        <w:rPr>
          <w:rFonts w:ascii="Courier New" w:hAnsi="Courier New" w:cs="Courier New"/>
          <w:color w:val="000000"/>
          <w:sz w:val="20"/>
          <w:szCs w:val="20"/>
          <w:lang w:val="es-ES_tradnl"/>
        </w:rPr>
      </w:pPr>
      <w:r w:rsidRPr="007D64AD">
        <w:rPr>
          <w:rFonts w:ascii="Courier New" w:hAnsi="Courier New" w:cs="Courier New"/>
          <w:b/>
          <w:bCs/>
          <w:color w:val="000000"/>
          <w:sz w:val="20"/>
          <w:szCs w:val="20"/>
          <w:lang w:val="es-ES_tradnl"/>
        </w:rPr>
        <w:t xml:space="preserve">[Acuerdo Núm. </w:t>
      </w:r>
      <w:r w:rsidR="00D64E81" w:rsidRPr="007D64AD">
        <w:rPr>
          <w:rFonts w:ascii="Courier New" w:hAnsi="Courier New" w:cs="Courier New"/>
          <w:b/>
          <w:bCs/>
          <w:color w:val="000000"/>
          <w:sz w:val="20"/>
          <w:szCs w:val="20"/>
          <w:lang w:val="es-ES_tradnl"/>
        </w:rPr>
        <w:t>009</w:t>
      </w:r>
      <w:r w:rsidRPr="007D64AD">
        <w:rPr>
          <w:rFonts w:ascii="Courier New" w:hAnsi="Courier New" w:cs="Courier New"/>
          <w:b/>
          <w:bCs/>
          <w:color w:val="000000"/>
          <w:sz w:val="20"/>
          <w:szCs w:val="20"/>
          <w:lang w:val="es-ES_tradnl"/>
        </w:rPr>
        <w:t xml:space="preserve"> de 2024] </w:t>
      </w:r>
      <w:r w:rsidRPr="007D64AD">
        <w:rPr>
          <w:rFonts w:ascii="Courier New" w:hAnsi="Courier New" w:cs="Courier New"/>
          <w:color w:val="000000"/>
          <w:sz w:val="20"/>
          <w:szCs w:val="20"/>
          <w:lang w:val="es-ES_tradnl"/>
        </w:rPr>
        <w:t xml:space="preserve">El Consejo de Facultad acuerda por la unanimidad de sus miembros presentes con derecho a voto,  </w:t>
      </w:r>
      <w:r w:rsidR="003076E5">
        <w:rPr>
          <w:rFonts w:ascii="Courier New" w:hAnsi="Courier New" w:cs="Courier New"/>
          <w:color w:val="000000"/>
          <w:sz w:val="20"/>
          <w:szCs w:val="20"/>
          <w:lang w:val="es-ES_tradnl"/>
        </w:rPr>
        <w:t xml:space="preserve">el nombramiento del profesor titular Hernán Lara P., por 6 horas </w:t>
      </w:r>
      <w:r w:rsidR="003076E5">
        <w:rPr>
          <w:rFonts w:ascii="Courier New" w:hAnsi="Courier New" w:cs="Courier New"/>
          <w:i/>
          <w:iCs/>
          <w:color w:val="000000"/>
          <w:sz w:val="20"/>
          <w:szCs w:val="20"/>
          <w:lang w:val="es-ES_tradnl"/>
        </w:rPr>
        <w:t>ad honorem</w:t>
      </w:r>
      <w:r w:rsidR="003076E5">
        <w:rPr>
          <w:rFonts w:ascii="Courier New" w:hAnsi="Courier New" w:cs="Courier New"/>
          <w:color w:val="000000"/>
          <w:sz w:val="20"/>
          <w:szCs w:val="20"/>
          <w:lang w:val="es-ES_tradnl"/>
        </w:rPr>
        <w:t xml:space="preserve">, adscrito al Departamento de Bioquímica y Biología Molecular. </w:t>
      </w:r>
    </w:p>
    <w:p w14:paraId="2D917C7A" w14:textId="77777777" w:rsidR="00155D4C" w:rsidRPr="007D64AD" w:rsidRDefault="00155D4C" w:rsidP="00155D4C">
      <w:pPr>
        <w:jc w:val="both"/>
        <w:rPr>
          <w:rFonts w:ascii="Courier New" w:hAnsi="Courier New" w:cs="Courier New"/>
          <w:color w:val="222222"/>
          <w:sz w:val="20"/>
          <w:szCs w:val="20"/>
          <w:lang w:val="es-ES"/>
        </w:rPr>
      </w:pPr>
    </w:p>
    <w:p w14:paraId="4161137C" w14:textId="661F4C9C" w:rsidR="00155D4C" w:rsidRPr="007D64AD" w:rsidRDefault="00155D4C" w:rsidP="00155D4C">
      <w:pPr>
        <w:jc w:val="both"/>
        <w:rPr>
          <w:rFonts w:ascii="Courier New" w:hAnsi="Courier New" w:cs="Courier New"/>
          <w:color w:val="222222"/>
          <w:sz w:val="20"/>
          <w:szCs w:val="20"/>
          <w:lang w:val="es-ES"/>
        </w:rPr>
      </w:pPr>
      <w:r w:rsidRPr="007D64AD">
        <w:rPr>
          <w:rFonts w:ascii="Courier New" w:hAnsi="Courier New" w:cs="Courier New"/>
          <w:color w:val="222222"/>
          <w:sz w:val="20"/>
          <w:szCs w:val="20"/>
          <w:lang w:val="es-ES"/>
        </w:rPr>
        <w:t xml:space="preserve">Por otra parte, se ha recibido la solicitud de la Comisión Local de Evaluación Académica, para nombrar por un segundo período como integrante de la instancia a la Prof. María </w:t>
      </w:r>
      <w:proofErr w:type="spellStart"/>
      <w:r w:rsidRPr="007D64AD">
        <w:rPr>
          <w:rFonts w:ascii="Courier New" w:hAnsi="Courier New" w:cs="Courier New"/>
          <w:color w:val="222222"/>
          <w:sz w:val="20"/>
          <w:szCs w:val="20"/>
          <w:lang w:val="es-ES"/>
        </w:rPr>
        <w:t>Nella</w:t>
      </w:r>
      <w:proofErr w:type="spellEnd"/>
      <w:r w:rsidRPr="007D64AD">
        <w:rPr>
          <w:rFonts w:ascii="Courier New" w:hAnsi="Courier New" w:cs="Courier New"/>
          <w:color w:val="222222"/>
          <w:sz w:val="20"/>
          <w:szCs w:val="20"/>
          <w:lang w:val="es-ES"/>
        </w:rPr>
        <w:t xml:space="preserve"> </w:t>
      </w:r>
      <w:proofErr w:type="spellStart"/>
      <w:r w:rsidRPr="007D64AD">
        <w:rPr>
          <w:rFonts w:ascii="Courier New" w:hAnsi="Courier New" w:cs="Courier New"/>
          <w:color w:val="222222"/>
          <w:sz w:val="20"/>
          <w:szCs w:val="20"/>
          <w:lang w:val="es-ES"/>
        </w:rPr>
        <w:t>Gai</w:t>
      </w:r>
      <w:proofErr w:type="spellEnd"/>
      <w:r w:rsidRPr="007D64AD">
        <w:rPr>
          <w:rFonts w:ascii="Courier New" w:hAnsi="Courier New" w:cs="Courier New"/>
          <w:color w:val="222222"/>
          <w:sz w:val="20"/>
          <w:szCs w:val="20"/>
          <w:lang w:val="es-ES"/>
        </w:rPr>
        <w:t xml:space="preserve"> H., del Departamento de Ciencias y Tecnología Farmacéutica.</w:t>
      </w:r>
    </w:p>
    <w:p w14:paraId="44355A9B" w14:textId="77777777" w:rsidR="00155D4C" w:rsidRPr="007D64AD" w:rsidRDefault="00155D4C" w:rsidP="00155D4C">
      <w:pPr>
        <w:jc w:val="both"/>
        <w:rPr>
          <w:rFonts w:ascii="Courier New" w:hAnsi="Courier New" w:cs="Courier New"/>
          <w:color w:val="222222"/>
          <w:sz w:val="20"/>
          <w:szCs w:val="20"/>
          <w:lang w:val="es-ES"/>
        </w:rPr>
      </w:pPr>
    </w:p>
    <w:p w14:paraId="4DE1CEFD" w14:textId="7DA7591D" w:rsidR="00155D4C" w:rsidRPr="007D64AD" w:rsidRDefault="00155D4C" w:rsidP="00155D4C">
      <w:pPr>
        <w:jc w:val="both"/>
        <w:rPr>
          <w:rFonts w:ascii="Courier New" w:hAnsi="Courier New" w:cs="Courier New"/>
          <w:color w:val="222222"/>
          <w:sz w:val="20"/>
          <w:szCs w:val="20"/>
          <w:lang w:val="es-ES"/>
        </w:rPr>
      </w:pPr>
      <w:r w:rsidRPr="007D64AD">
        <w:rPr>
          <w:rFonts w:ascii="Courier New" w:hAnsi="Courier New" w:cs="Courier New"/>
          <w:color w:val="222222"/>
          <w:sz w:val="20"/>
          <w:szCs w:val="20"/>
          <w:lang w:val="es-ES"/>
        </w:rPr>
        <w:t xml:space="preserve">Entonces, habiendo oído a la Comisión, propone para un segundo período en la instancia, a la Prof. María </w:t>
      </w:r>
      <w:proofErr w:type="spellStart"/>
      <w:r w:rsidRPr="007D64AD">
        <w:rPr>
          <w:rFonts w:ascii="Courier New" w:hAnsi="Courier New" w:cs="Courier New"/>
          <w:color w:val="222222"/>
          <w:sz w:val="20"/>
          <w:szCs w:val="20"/>
          <w:lang w:val="es-ES"/>
        </w:rPr>
        <w:t>Nella</w:t>
      </w:r>
      <w:proofErr w:type="spellEnd"/>
      <w:r w:rsidRPr="007D64AD">
        <w:rPr>
          <w:rFonts w:ascii="Courier New" w:hAnsi="Courier New" w:cs="Courier New"/>
          <w:color w:val="222222"/>
          <w:sz w:val="20"/>
          <w:szCs w:val="20"/>
          <w:lang w:val="es-ES"/>
        </w:rPr>
        <w:t xml:space="preserve"> </w:t>
      </w:r>
      <w:proofErr w:type="spellStart"/>
      <w:r w:rsidRPr="007D64AD">
        <w:rPr>
          <w:rFonts w:ascii="Courier New" w:hAnsi="Courier New" w:cs="Courier New"/>
          <w:color w:val="222222"/>
          <w:sz w:val="20"/>
          <w:szCs w:val="20"/>
          <w:lang w:val="es-ES"/>
        </w:rPr>
        <w:t>Gai</w:t>
      </w:r>
      <w:proofErr w:type="spellEnd"/>
      <w:r w:rsidRPr="007D64AD">
        <w:rPr>
          <w:rFonts w:ascii="Courier New" w:hAnsi="Courier New" w:cs="Courier New"/>
          <w:color w:val="222222"/>
          <w:sz w:val="20"/>
          <w:szCs w:val="20"/>
          <w:lang w:val="es-ES"/>
        </w:rPr>
        <w:t xml:space="preserve"> H., sometiendo a aprobación del Consejo de Facultad el nombramiento. </w:t>
      </w:r>
    </w:p>
    <w:p w14:paraId="6ACEA237" w14:textId="77777777" w:rsidR="00155D4C" w:rsidRPr="007D64AD" w:rsidRDefault="00155D4C" w:rsidP="00155D4C">
      <w:pPr>
        <w:jc w:val="both"/>
        <w:rPr>
          <w:rFonts w:ascii="Courier New" w:hAnsi="Courier New" w:cs="Courier New"/>
          <w:color w:val="222222"/>
          <w:sz w:val="20"/>
          <w:szCs w:val="20"/>
          <w:lang w:val="es-ES"/>
        </w:rPr>
      </w:pPr>
    </w:p>
    <w:p w14:paraId="024F6BA4" w14:textId="77777777" w:rsidR="00155D4C" w:rsidRPr="007D64AD" w:rsidRDefault="00155D4C" w:rsidP="00155D4C">
      <w:pPr>
        <w:pStyle w:val="Cuadrculaclara-nfasis31"/>
        <w:ind w:left="0"/>
        <w:jc w:val="both"/>
        <w:rPr>
          <w:rFonts w:ascii="Courier New" w:hAnsi="Courier New" w:cs="Courier New"/>
          <w:color w:val="222222"/>
          <w:sz w:val="20"/>
          <w:szCs w:val="20"/>
          <w:lang w:val="es-ES_tradnl"/>
        </w:rPr>
      </w:pPr>
    </w:p>
    <w:p w14:paraId="3BE11C50" w14:textId="285B2A93" w:rsidR="00155D4C" w:rsidRPr="007D64AD" w:rsidRDefault="00155D4C" w:rsidP="00155D4C">
      <w:pPr>
        <w:pStyle w:val="Cuadrculaclara-nfasis31"/>
        <w:pBdr>
          <w:top w:val="single" w:sz="4" w:space="1" w:color="auto"/>
          <w:left w:val="single" w:sz="4" w:space="4" w:color="auto"/>
          <w:bottom w:val="single" w:sz="4" w:space="1" w:color="auto"/>
          <w:right w:val="single" w:sz="4" w:space="4" w:color="auto"/>
        </w:pBdr>
        <w:ind w:left="0"/>
        <w:jc w:val="both"/>
        <w:rPr>
          <w:rFonts w:ascii="Courier New" w:hAnsi="Courier New" w:cs="Courier New"/>
          <w:color w:val="000000"/>
          <w:sz w:val="20"/>
          <w:szCs w:val="20"/>
          <w:lang w:val="es-ES_tradnl"/>
        </w:rPr>
      </w:pPr>
      <w:r w:rsidRPr="007D64AD">
        <w:rPr>
          <w:rFonts w:ascii="Courier New" w:hAnsi="Courier New" w:cs="Courier New"/>
          <w:b/>
          <w:bCs/>
          <w:color w:val="000000"/>
          <w:sz w:val="20"/>
          <w:szCs w:val="20"/>
          <w:lang w:val="es-ES_tradnl"/>
        </w:rPr>
        <w:t xml:space="preserve">[Acuerdo Núm. </w:t>
      </w:r>
      <w:r w:rsidR="00D64E81" w:rsidRPr="007D64AD">
        <w:rPr>
          <w:rFonts w:ascii="Courier New" w:hAnsi="Courier New" w:cs="Courier New"/>
          <w:b/>
          <w:bCs/>
          <w:color w:val="000000"/>
          <w:sz w:val="20"/>
          <w:szCs w:val="20"/>
          <w:lang w:val="es-ES_tradnl"/>
        </w:rPr>
        <w:t>010</w:t>
      </w:r>
      <w:r w:rsidRPr="007D64AD">
        <w:rPr>
          <w:rFonts w:ascii="Courier New" w:hAnsi="Courier New" w:cs="Courier New"/>
          <w:b/>
          <w:bCs/>
          <w:color w:val="000000"/>
          <w:sz w:val="20"/>
          <w:szCs w:val="20"/>
          <w:lang w:val="es-ES_tradnl"/>
        </w:rPr>
        <w:t xml:space="preserve"> de 2024] </w:t>
      </w:r>
      <w:r w:rsidRPr="007D64AD">
        <w:rPr>
          <w:rFonts w:ascii="Courier New" w:hAnsi="Courier New" w:cs="Courier New"/>
          <w:color w:val="000000"/>
          <w:sz w:val="20"/>
          <w:szCs w:val="20"/>
          <w:lang w:val="es-ES_tradnl"/>
        </w:rPr>
        <w:t>El Consejo de Facultad acuerda por la unanimidad de sus miembros presentes con derecho a voto,</w:t>
      </w:r>
      <w:r w:rsidR="003076E5">
        <w:rPr>
          <w:rFonts w:ascii="Courier New" w:hAnsi="Courier New" w:cs="Courier New"/>
          <w:color w:val="000000"/>
          <w:sz w:val="20"/>
          <w:szCs w:val="20"/>
          <w:lang w:val="es-ES_tradnl"/>
        </w:rPr>
        <w:t xml:space="preserve"> designar como integrante de la Comisión Local de Evaluación Académica, a la profesora titular María Nella Gai H., del Departamento de Ciencias y Tecnología Farmacéutica.</w:t>
      </w:r>
    </w:p>
    <w:p w14:paraId="5CE2C258" w14:textId="77777777" w:rsidR="00155D4C" w:rsidRPr="007D64AD" w:rsidRDefault="00155D4C" w:rsidP="00155D4C">
      <w:pPr>
        <w:jc w:val="both"/>
        <w:rPr>
          <w:rFonts w:ascii="Courier New" w:hAnsi="Courier New" w:cs="Courier New"/>
          <w:color w:val="222222"/>
          <w:sz w:val="20"/>
          <w:szCs w:val="20"/>
          <w:lang w:val="es-ES"/>
        </w:rPr>
      </w:pPr>
    </w:p>
    <w:p w14:paraId="02468323" w14:textId="1D09649E" w:rsidR="00155D4C" w:rsidRPr="007D64AD" w:rsidRDefault="00155D4C" w:rsidP="00155D4C">
      <w:pPr>
        <w:jc w:val="both"/>
        <w:rPr>
          <w:rFonts w:ascii="Courier New" w:hAnsi="Courier New" w:cs="Courier New"/>
          <w:color w:val="222222"/>
          <w:sz w:val="20"/>
          <w:szCs w:val="20"/>
          <w:lang w:val="es-ES"/>
        </w:rPr>
      </w:pPr>
      <w:r w:rsidRPr="007D64AD">
        <w:rPr>
          <w:rFonts w:ascii="Courier New" w:hAnsi="Courier New" w:cs="Courier New"/>
          <w:color w:val="222222"/>
          <w:sz w:val="20"/>
          <w:szCs w:val="20"/>
          <w:lang w:val="es-ES"/>
        </w:rPr>
        <w:t xml:space="preserve">En otro orden de ideas, </w:t>
      </w:r>
      <w:r w:rsidR="003076E5">
        <w:rPr>
          <w:rFonts w:ascii="Courier New" w:hAnsi="Courier New" w:cs="Courier New"/>
          <w:color w:val="222222"/>
          <w:sz w:val="20"/>
          <w:szCs w:val="20"/>
          <w:lang w:val="es-ES"/>
        </w:rPr>
        <w:t>señala</w:t>
      </w:r>
      <w:r w:rsidRPr="007D64AD">
        <w:rPr>
          <w:rFonts w:ascii="Courier New" w:hAnsi="Courier New" w:cs="Courier New"/>
          <w:color w:val="222222"/>
          <w:sz w:val="20"/>
          <w:szCs w:val="20"/>
          <w:lang w:val="es-ES"/>
        </w:rPr>
        <w:t xml:space="preserve"> que ha finalizado su período como integrante de la Comisión Calificadora de Facultad la Prof. Nalda Romero R., proponiendo en su reemplazo a la Prof. Lilian Abugoch J., del mismo Departamento de Ciencia de los Alimentos y Tecnología Química. </w:t>
      </w:r>
    </w:p>
    <w:p w14:paraId="66218F08" w14:textId="77777777" w:rsidR="00155D4C" w:rsidRPr="007D64AD" w:rsidRDefault="00155D4C" w:rsidP="00155D4C">
      <w:pPr>
        <w:jc w:val="both"/>
        <w:rPr>
          <w:rFonts w:ascii="Courier New" w:hAnsi="Courier New" w:cs="Courier New"/>
          <w:color w:val="222222"/>
          <w:sz w:val="20"/>
          <w:szCs w:val="20"/>
          <w:lang w:val="es-ES"/>
        </w:rPr>
      </w:pPr>
    </w:p>
    <w:p w14:paraId="30792464" w14:textId="45098BF8" w:rsidR="00155D4C" w:rsidRPr="007D64AD" w:rsidRDefault="00155D4C" w:rsidP="00155D4C">
      <w:pPr>
        <w:jc w:val="both"/>
        <w:rPr>
          <w:rFonts w:ascii="Courier New" w:hAnsi="Courier New" w:cs="Courier New"/>
          <w:color w:val="222222"/>
          <w:sz w:val="20"/>
          <w:szCs w:val="20"/>
          <w:lang w:val="es-ES"/>
        </w:rPr>
      </w:pPr>
      <w:r w:rsidRPr="007D64AD">
        <w:rPr>
          <w:rFonts w:ascii="Courier New" w:hAnsi="Courier New" w:cs="Courier New"/>
          <w:color w:val="222222"/>
          <w:sz w:val="20"/>
          <w:szCs w:val="20"/>
          <w:lang w:val="es-ES"/>
        </w:rPr>
        <w:t xml:space="preserve">Por lo tanto, </w:t>
      </w:r>
      <w:r w:rsidR="003076E5">
        <w:rPr>
          <w:rFonts w:ascii="Courier New" w:hAnsi="Courier New" w:cs="Courier New"/>
          <w:color w:val="222222"/>
          <w:sz w:val="20"/>
          <w:szCs w:val="20"/>
          <w:lang w:val="es-ES"/>
        </w:rPr>
        <w:t>somete</w:t>
      </w:r>
      <w:r w:rsidRPr="007D64AD">
        <w:rPr>
          <w:rFonts w:ascii="Courier New" w:hAnsi="Courier New" w:cs="Courier New"/>
          <w:color w:val="222222"/>
          <w:sz w:val="20"/>
          <w:szCs w:val="20"/>
          <w:lang w:val="es-ES"/>
        </w:rPr>
        <w:t xml:space="preserve"> a aprobación del Consejo de Facultad la integración de la Prof. Lilian Abugoch J. a la Comisión Calificadora de Facultad. </w:t>
      </w:r>
    </w:p>
    <w:p w14:paraId="3275CBD3" w14:textId="77777777" w:rsidR="00155D4C" w:rsidRDefault="00155D4C" w:rsidP="00155D4C">
      <w:pPr>
        <w:spacing w:line="240" w:lineRule="atLeast"/>
        <w:jc w:val="both"/>
        <w:rPr>
          <w:rFonts w:ascii="Courier New" w:hAnsi="Courier New" w:cs="Courier New"/>
          <w:sz w:val="20"/>
          <w:szCs w:val="20"/>
        </w:rPr>
      </w:pPr>
    </w:p>
    <w:p w14:paraId="55F5ECDD" w14:textId="77777777" w:rsidR="00AC284E" w:rsidRDefault="00AC284E" w:rsidP="00155D4C">
      <w:pPr>
        <w:spacing w:line="240" w:lineRule="atLeast"/>
        <w:jc w:val="both"/>
        <w:rPr>
          <w:rFonts w:ascii="Courier New" w:hAnsi="Courier New" w:cs="Courier New"/>
          <w:sz w:val="20"/>
          <w:szCs w:val="20"/>
        </w:rPr>
      </w:pPr>
    </w:p>
    <w:p w14:paraId="70D56B0D" w14:textId="77777777" w:rsidR="00AC284E" w:rsidRPr="007D64AD" w:rsidRDefault="00AC284E" w:rsidP="00155D4C">
      <w:pPr>
        <w:spacing w:line="240" w:lineRule="atLeast"/>
        <w:jc w:val="both"/>
        <w:rPr>
          <w:rFonts w:ascii="Courier New" w:hAnsi="Courier New" w:cs="Courier New"/>
          <w:sz w:val="20"/>
          <w:szCs w:val="20"/>
        </w:rPr>
      </w:pPr>
    </w:p>
    <w:p w14:paraId="46080993" w14:textId="77777777" w:rsidR="00155D4C" w:rsidRPr="007D64AD" w:rsidRDefault="00155D4C" w:rsidP="00155D4C">
      <w:pPr>
        <w:pStyle w:val="Cuadrculaclara-nfasis31"/>
        <w:ind w:left="0"/>
        <w:jc w:val="both"/>
        <w:rPr>
          <w:rFonts w:ascii="Courier New" w:hAnsi="Courier New" w:cs="Courier New"/>
          <w:color w:val="222222"/>
          <w:sz w:val="20"/>
          <w:szCs w:val="20"/>
          <w:lang w:val="es-ES_tradnl"/>
        </w:rPr>
      </w:pPr>
    </w:p>
    <w:p w14:paraId="3D641515" w14:textId="784DFEDC" w:rsidR="00155D4C" w:rsidRPr="007D64AD" w:rsidRDefault="00155D4C" w:rsidP="00155D4C">
      <w:pPr>
        <w:pStyle w:val="Cuadrculaclara-nfasis31"/>
        <w:pBdr>
          <w:top w:val="single" w:sz="4" w:space="1" w:color="auto"/>
          <w:left w:val="single" w:sz="4" w:space="4" w:color="auto"/>
          <w:bottom w:val="single" w:sz="4" w:space="1" w:color="auto"/>
          <w:right w:val="single" w:sz="4" w:space="4" w:color="auto"/>
        </w:pBdr>
        <w:ind w:left="0"/>
        <w:jc w:val="both"/>
        <w:rPr>
          <w:rFonts w:ascii="Courier New" w:hAnsi="Courier New" w:cs="Courier New"/>
          <w:color w:val="000000"/>
          <w:sz w:val="20"/>
          <w:szCs w:val="20"/>
          <w:lang w:val="es-ES_tradnl"/>
        </w:rPr>
      </w:pPr>
      <w:r w:rsidRPr="007D64AD">
        <w:rPr>
          <w:rFonts w:ascii="Courier New" w:hAnsi="Courier New" w:cs="Courier New"/>
          <w:b/>
          <w:bCs/>
          <w:color w:val="000000"/>
          <w:sz w:val="20"/>
          <w:szCs w:val="20"/>
          <w:lang w:val="es-ES_tradnl"/>
        </w:rPr>
        <w:lastRenderedPageBreak/>
        <w:t xml:space="preserve">[Acuerdo Núm. </w:t>
      </w:r>
      <w:r w:rsidR="00D64E81" w:rsidRPr="007D64AD">
        <w:rPr>
          <w:rFonts w:ascii="Courier New" w:hAnsi="Courier New" w:cs="Courier New"/>
          <w:b/>
          <w:bCs/>
          <w:color w:val="000000"/>
          <w:sz w:val="20"/>
          <w:szCs w:val="20"/>
          <w:lang w:val="es-ES_tradnl"/>
        </w:rPr>
        <w:t>011</w:t>
      </w:r>
      <w:r w:rsidRPr="007D64AD">
        <w:rPr>
          <w:rFonts w:ascii="Courier New" w:hAnsi="Courier New" w:cs="Courier New"/>
          <w:b/>
          <w:bCs/>
          <w:color w:val="000000"/>
          <w:sz w:val="20"/>
          <w:szCs w:val="20"/>
          <w:lang w:val="es-ES_tradnl"/>
        </w:rPr>
        <w:t xml:space="preserve"> de 2024] </w:t>
      </w:r>
      <w:r w:rsidRPr="007D64AD">
        <w:rPr>
          <w:rFonts w:ascii="Courier New" w:hAnsi="Courier New" w:cs="Courier New"/>
          <w:color w:val="000000"/>
          <w:sz w:val="20"/>
          <w:szCs w:val="20"/>
          <w:lang w:val="es-ES_tradnl"/>
        </w:rPr>
        <w:t>El Consejo de Facultad acuerda por la unanimidad de sus miembros presentes con derecho a voto,</w:t>
      </w:r>
      <w:r w:rsidR="003076E5">
        <w:rPr>
          <w:rFonts w:ascii="Courier New" w:hAnsi="Courier New" w:cs="Courier New"/>
          <w:color w:val="000000"/>
          <w:sz w:val="20"/>
          <w:szCs w:val="20"/>
          <w:lang w:val="es-ES_tradnl"/>
        </w:rPr>
        <w:t xml:space="preserve"> designar como </w:t>
      </w:r>
      <w:r w:rsidR="00B82A2F">
        <w:rPr>
          <w:rFonts w:ascii="Courier New" w:hAnsi="Courier New" w:cs="Courier New"/>
          <w:color w:val="000000"/>
          <w:sz w:val="20"/>
          <w:szCs w:val="20"/>
          <w:lang w:val="es-ES_tradnl"/>
        </w:rPr>
        <w:t xml:space="preserve">miembro de número de la Comisión Calificadora de la Facultad, a la profesora asociada Lilian </w:t>
      </w:r>
      <w:r w:rsidR="00D67B88">
        <w:rPr>
          <w:rFonts w:ascii="Courier New" w:hAnsi="Courier New" w:cs="Courier New"/>
          <w:color w:val="000000"/>
          <w:sz w:val="20"/>
          <w:szCs w:val="20"/>
          <w:lang w:val="es-ES_tradnl"/>
        </w:rPr>
        <w:t>Abugoch</w:t>
      </w:r>
      <w:r w:rsidR="00B82A2F">
        <w:rPr>
          <w:rFonts w:ascii="Courier New" w:hAnsi="Courier New" w:cs="Courier New"/>
          <w:color w:val="000000"/>
          <w:sz w:val="20"/>
          <w:szCs w:val="20"/>
          <w:lang w:val="es-ES_tradnl"/>
        </w:rPr>
        <w:t xml:space="preserve"> J., del Departamento de Ciencia de los Alimentos y Tecnología Química. </w:t>
      </w:r>
      <w:r w:rsidRPr="007D64AD">
        <w:rPr>
          <w:rFonts w:ascii="Courier New" w:hAnsi="Courier New" w:cs="Courier New"/>
          <w:color w:val="000000"/>
          <w:sz w:val="20"/>
          <w:szCs w:val="20"/>
          <w:lang w:val="es-ES_tradnl"/>
        </w:rPr>
        <w:t xml:space="preserve">  </w:t>
      </w:r>
    </w:p>
    <w:p w14:paraId="19FAA1EB" w14:textId="77777777" w:rsidR="00155D4C" w:rsidRPr="007D64AD" w:rsidRDefault="00155D4C" w:rsidP="00155D4C">
      <w:pPr>
        <w:jc w:val="both"/>
        <w:rPr>
          <w:rFonts w:ascii="Courier New" w:hAnsi="Courier New" w:cs="Courier New"/>
          <w:color w:val="222222"/>
          <w:sz w:val="20"/>
          <w:szCs w:val="20"/>
          <w:lang w:val="es-ES"/>
        </w:rPr>
      </w:pPr>
    </w:p>
    <w:p w14:paraId="3F228452" w14:textId="64F121AD" w:rsidR="00155D4C" w:rsidRDefault="00155D4C" w:rsidP="00155D4C">
      <w:pPr>
        <w:jc w:val="both"/>
        <w:rPr>
          <w:rFonts w:ascii="Courier New" w:hAnsi="Courier New" w:cs="Courier New"/>
          <w:color w:val="222222"/>
          <w:sz w:val="20"/>
          <w:szCs w:val="20"/>
          <w:lang w:val="es-ES"/>
        </w:rPr>
      </w:pPr>
      <w:r w:rsidRPr="007D64AD">
        <w:rPr>
          <w:rFonts w:ascii="Courier New" w:hAnsi="Courier New" w:cs="Courier New"/>
          <w:color w:val="222222"/>
          <w:sz w:val="20"/>
          <w:szCs w:val="20"/>
          <w:lang w:val="es-ES"/>
        </w:rPr>
        <w:t xml:space="preserve">Por otra parte, </w:t>
      </w:r>
      <w:r w:rsidR="00B82A2F">
        <w:rPr>
          <w:rFonts w:ascii="Courier New" w:hAnsi="Courier New" w:cs="Courier New"/>
          <w:color w:val="222222"/>
          <w:sz w:val="20"/>
          <w:szCs w:val="20"/>
          <w:lang w:val="es-ES"/>
        </w:rPr>
        <w:t xml:space="preserve">informa que </w:t>
      </w:r>
      <w:r w:rsidRPr="007D64AD">
        <w:rPr>
          <w:rFonts w:ascii="Courier New" w:hAnsi="Courier New" w:cs="Courier New"/>
          <w:color w:val="222222"/>
          <w:sz w:val="20"/>
          <w:szCs w:val="20"/>
          <w:lang w:val="es-ES"/>
        </w:rPr>
        <w:t xml:space="preserve">han finalizado su nombramiento los integrantes de la Comisión de Concurso Académicos, debiendo aquellos ser renovados en sus funciones, salvo mejor consideración de </w:t>
      </w:r>
      <w:r w:rsidR="00B82A2F">
        <w:rPr>
          <w:rFonts w:ascii="Courier New" w:hAnsi="Courier New" w:cs="Courier New"/>
          <w:color w:val="222222"/>
          <w:sz w:val="20"/>
          <w:szCs w:val="20"/>
          <w:lang w:val="es-ES"/>
        </w:rPr>
        <w:t>la</w:t>
      </w:r>
      <w:r w:rsidRPr="007D64AD">
        <w:rPr>
          <w:rFonts w:ascii="Courier New" w:hAnsi="Courier New" w:cs="Courier New"/>
          <w:color w:val="222222"/>
          <w:sz w:val="20"/>
          <w:szCs w:val="20"/>
          <w:lang w:val="es-ES"/>
        </w:rPr>
        <w:t xml:space="preserve"> instancia colegiada. </w:t>
      </w:r>
    </w:p>
    <w:p w14:paraId="24398E5A" w14:textId="77777777" w:rsidR="00B82A2F" w:rsidRDefault="00B82A2F" w:rsidP="00155D4C">
      <w:pPr>
        <w:jc w:val="both"/>
        <w:rPr>
          <w:rFonts w:ascii="Courier New" w:hAnsi="Courier New" w:cs="Courier New"/>
          <w:color w:val="222222"/>
          <w:sz w:val="20"/>
          <w:szCs w:val="20"/>
          <w:lang w:val="es-ES"/>
        </w:rPr>
      </w:pPr>
    </w:p>
    <w:p w14:paraId="3BE7C7AD" w14:textId="00C05C3C" w:rsidR="00B82A2F" w:rsidRDefault="00B82A2F" w:rsidP="00155D4C">
      <w:pPr>
        <w:jc w:val="both"/>
        <w:rPr>
          <w:rFonts w:ascii="Courier New" w:hAnsi="Courier New" w:cs="Courier New"/>
          <w:color w:val="222222"/>
          <w:sz w:val="20"/>
          <w:szCs w:val="20"/>
          <w:lang w:val="es-ES"/>
        </w:rPr>
      </w:pPr>
      <w:r>
        <w:rPr>
          <w:rFonts w:ascii="Courier New" w:hAnsi="Courier New" w:cs="Courier New"/>
          <w:color w:val="222222"/>
          <w:sz w:val="20"/>
          <w:szCs w:val="20"/>
          <w:lang w:val="es-ES"/>
        </w:rPr>
        <w:t xml:space="preserve">De esta manera, propone para integrar la instancia antedicha a los siguientes académicos: </w:t>
      </w:r>
    </w:p>
    <w:p w14:paraId="2435F8C2" w14:textId="77777777" w:rsidR="00B82A2F" w:rsidRDefault="00B82A2F" w:rsidP="00155D4C">
      <w:pPr>
        <w:jc w:val="both"/>
        <w:rPr>
          <w:rFonts w:ascii="Courier New" w:hAnsi="Courier New" w:cs="Courier New"/>
          <w:color w:val="222222"/>
          <w:sz w:val="20"/>
          <w:szCs w:val="20"/>
          <w:lang w:val="es-ES"/>
        </w:rPr>
      </w:pPr>
    </w:p>
    <w:p w14:paraId="7C445D9A" w14:textId="4CEB25DE" w:rsidR="00B82A2F" w:rsidRDefault="00B82A2F" w:rsidP="00155D4C">
      <w:pPr>
        <w:jc w:val="both"/>
        <w:rPr>
          <w:rFonts w:ascii="Courier New" w:hAnsi="Courier New" w:cs="Courier New"/>
          <w:color w:val="222222"/>
          <w:sz w:val="20"/>
          <w:szCs w:val="20"/>
          <w:lang w:val="es-ES"/>
        </w:rPr>
      </w:pPr>
      <w:r>
        <w:rPr>
          <w:rFonts w:ascii="Courier New" w:hAnsi="Courier New" w:cs="Courier New"/>
          <w:color w:val="222222"/>
          <w:sz w:val="20"/>
          <w:szCs w:val="20"/>
          <w:lang w:val="es-ES"/>
        </w:rPr>
        <w:t xml:space="preserve">En calidad de titular, al profesor titular Guillermo Díaz A., del Departamento de Química Farmacológica y Toxicológica. </w:t>
      </w:r>
    </w:p>
    <w:p w14:paraId="501BFA67" w14:textId="77777777" w:rsidR="00B82A2F" w:rsidRPr="007D64AD" w:rsidRDefault="00B82A2F" w:rsidP="00B82A2F">
      <w:pPr>
        <w:pStyle w:val="Cuadrculaclara-nfasis31"/>
        <w:ind w:left="0"/>
        <w:jc w:val="both"/>
        <w:rPr>
          <w:rFonts w:ascii="Courier New" w:hAnsi="Courier New" w:cs="Courier New"/>
          <w:color w:val="222222"/>
          <w:sz w:val="20"/>
          <w:szCs w:val="20"/>
          <w:lang w:val="es-ES_tradnl"/>
        </w:rPr>
      </w:pPr>
    </w:p>
    <w:p w14:paraId="5C62291E" w14:textId="3D3CE1F1" w:rsidR="00B82A2F" w:rsidRPr="007D64AD" w:rsidRDefault="00B82A2F" w:rsidP="00B82A2F">
      <w:pPr>
        <w:pStyle w:val="Cuadrculaclara-nfasis31"/>
        <w:pBdr>
          <w:top w:val="single" w:sz="4" w:space="1" w:color="auto"/>
          <w:left w:val="single" w:sz="4" w:space="4" w:color="auto"/>
          <w:bottom w:val="single" w:sz="4" w:space="1" w:color="auto"/>
          <w:right w:val="single" w:sz="4" w:space="4" w:color="auto"/>
        </w:pBdr>
        <w:ind w:left="0"/>
        <w:jc w:val="both"/>
        <w:rPr>
          <w:rFonts w:ascii="Courier New" w:hAnsi="Courier New" w:cs="Courier New"/>
          <w:color w:val="000000"/>
          <w:sz w:val="20"/>
          <w:szCs w:val="20"/>
          <w:lang w:val="es-ES_tradnl"/>
        </w:rPr>
      </w:pPr>
      <w:r w:rsidRPr="007D64AD">
        <w:rPr>
          <w:rFonts w:ascii="Courier New" w:hAnsi="Courier New" w:cs="Courier New"/>
          <w:b/>
          <w:bCs/>
          <w:color w:val="000000"/>
          <w:sz w:val="20"/>
          <w:szCs w:val="20"/>
          <w:lang w:val="es-ES_tradnl"/>
        </w:rPr>
        <w:t xml:space="preserve">[Acuerdo Núm. </w:t>
      </w:r>
      <w:r>
        <w:rPr>
          <w:rFonts w:ascii="Courier New" w:hAnsi="Courier New" w:cs="Courier New"/>
          <w:b/>
          <w:bCs/>
          <w:color w:val="000000"/>
          <w:sz w:val="20"/>
          <w:szCs w:val="20"/>
          <w:lang w:val="es-ES_tradnl"/>
        </w:rPr>
        <w:t>012</w:t>
      </w:r>
      <w:r w:rsidRPr="007D64AD">
        <w:rPr>
          <w:rFonts w:ascii="Courier New" w:hAnsi="Courier New" w:cs="Courier New"/>
          <w:b/>
          <w:bCs/>
          <w:color w:val="000000"/>
          <w:sz w:val="20"/>
          <w:szCs w:val="20"/>
          <w:lang w:val="es-ES_tradnl"/>
        </w:rPr>
        <w:t xml:space="preserve"> de 2024] </w:t>
      </w:r>
      <w:r w:rsidRPr="007D64AD">
        <w:rPr>
          <w:rFonts w:ascii="Courier New" w:hAnsi="Courier New" w:cs="Courier New"/>
          <w:color w:val="000000"/>
          <w:sz w:val="20"/>
          <w:szCs w:val="20"/>
          <w:lang w:val="es-ES_tradnl"/>
        </w:rPr>
        <w:t>El Consejo de Facultad acuerda por la unanimidad de sus miembros presentes con derecho a voto,</w:t>
      </w:r>
      <w:r>
        <w:rPr>
          <w:rFonts w:ascii="Courier New" w:hAnsi="Courier New" w:cs="Courier New"/>
          <w:color w:val="000000"/>
          <w:sz w:val="20"/>
          <w:szCs w:val="20"/>
          <w:lang w:val="es-ES_tradnl"/>
        </w:rPr>
        <w:t xml:space="preserve"> designar como miembro titular de la Comisión de Concursos Académicos, al profesor titular Guillermo Díaz A., del Departamento de Química Farmacológica y Toxicológica. </w:t>
      </w:r>
    </w:p>
    <w:p w14:paraId="7044FD8D" w14:textId="63ECAF3E" w:rsidR="00B82A2F" w:rsidRDefault="00B82A2F" w:rsidP="00155D4C">
      <w:pPr>
        <w:jc w:val="both"/>
        <w:rPr>
          <w:rFonts w:ascii="Courier New" w:hAnsi="Courier New" w:cs="Courier New"/>
          <w:color w:val="222222"/>
          <w:sz w:val="20"/>
          <w:szCs w:val="20"/>
          <w:lang w:val="es-ES"/>
        </w:rPr>
      </w:pPr>
      <w:r>
        <w:rPr>
          <w:rFonts w:ascii="Courier New" w:hAnsi="Courier New" w:cs="Courier New"/>
          <w:color w:val="222222"/>
          <w:sz w:val="20"/>
          <w:szCs w:val="20"/>
          <w:lang w:val="es-ES"/>
        </w:rPr>
        <w:t xml:space="preserve">En calidad de titular, al profesor asociado Hernán Pessoa M., del Departamento de Química Orgánica y Fisicoquímica. </w:t>
      </w:r>
    </w:p>
    <w:p w14:paraId="3DA1D0C5" w14:textId="77777777" w:rsidR="00B82A2F" w:rsidRDefault="00B82A2F" w:rsidP="00155D4C">
      <w:pPr>
        <w:jc w:val="both"/>
        <w:rPr>
          <w:rFonts w:ascii="Courier New" w:hAnsi="Courier New" w:cs="Courier New"/>
          <w:color w:val="222222"/>
          <w:sz w:val="20"/>
          <w:szCs w:val="20"/>
          <w:lang w:val="es-ES"/>
        </w:rPr>
      </w:pPr>
    </w:p>
    <w:p w14:paraId="00C242BA" w14:textId="620DA1D0" w:rsidR="00B82A2F" w:rsidRPr="007D64AD" w:rsidRDefault="00B82A2F" w:rsidP="00B82A2F">
      <w:pPr>
        <w:pStyle w:val="Cuadrculaclara-nfasis31"/>
        <w:pBdr>
          <w:top w:val="single" w:sz="4" w:space="1" w:color="auto"/>
          <w:left w:val="single" w:sz="4" w:space="4" w:color="auto"/>
          <w:bottom w:val="single" w:sz="4" w:space="1" w:color="auto"/>
          <w:right w:val="single" w:sz="4" w:space="4" w:color="auto"/>
        </w:pBdr>
        <w:ind w:left="0"/>
        <w:jc w:val="both"/>
        <w:rPr>
          <w:rFonts w:ascii="Courier New" w:hAnsi="Courier New" w:cs="Courier New"/>
          <w:color w:val="000000"/>
          <w:sz w:val="20"/>
          <w:szCs w:val="20"/>
          <w:lang w:val="es-ES_tradnl"/>
        </w:rPr>
      </w:pPr>
      <w:r w:rsidRPr="007D64AD">
        <w:rPr>
          <w:rFonts w:ascii="Courier New" w:hAnsi="Courier New" w:cs="Courier New"/>
          <w:b/>
          <w:bCs/>
          <w:color w:val="000000"/>
          <w:sz w:val="20"/>
          <w:szCs w:val="20"/>
          <w:lang w:val="es-ES_tradnl"/>
        </w:rPr>
        <w:t xml:space="preserve">[Acuerdo Núm. </w:t>
      </w:r>
      <w:r>
        <w:rPr>
          <w:rFonts w:ascii="Courier New" w:hAnsi="Courier New" w:cs="Courier New"/>
          <w:b/>
          <w:bCs/>
          <w:color w:val="000000"/>
          <w:sz w:val="20"/>
          <w:szCs w:val="20"/>
          <w:lang w:val="es-ES_tradnl"/>
        </w:rPr>
        <w:t>013</w:t>
      </w:r>
      <w:r w:rsidRPr="007D64AD">
        <w:rPr>
          <w:rFonts w:ascii="Courier New" w:hAnsi="Courier New" w:cs="Courier New"/>
          <w:b/>
          <w:bCs/>
          <w:color w:val="000000"/>
          <w:sz w:val="20"/>
          <w:szCs w:val="20"/>
          <w:lang w:val="es-ES_tradnl"/>
        </w:rPr>
        <w:t xml:space="preserve"> de 2024] </w:t>
      </w:r>
      <w:r w:rsidRPr="007D64AD">
        <w:rPr>
          <w:rFonts w:ascii="Courier New" w:hAnsi="Courier New" w:cs="Courier New"/>
          <w:color w:val="000000"/>
          <w:sz w:val="20"/>
          <w:szCs w:val="20"/>
          <w:lang w:val="es-ES_tradnl"/>
        </w:rPr>
        <w:t>El Consejo de Facultad acuerda por la unanimidad de sus miembros presentes con derecho a voto,</w:t>
      </w:r>
      <w:r>
        <w:rPr>
          <w:rFonts w:ascii="Courier New" w:hAnsi="Courier New" w:cs="Courier New"/>
          <w:color w:val="000000"/>
          <w:sz w:val="20"/>
          <w:szCs w:val="20"/>
          <w:lang w:val="es-ES_tradnl"/>
        </w:rPr>
        <w:t xml:space="preserve"> designar como miembro titular de la Comisión de Concursos Académicos, al profesor asociado Hernán Pessoa M., del Departamento de Química Orgánica y Fisicoquímica. </w:t>
      </w:r>
    </w:p>
    <w:p w14:paraId="5B633720" w14:textId="04078731" w:rsidR="00B82A2F" w:rsidRDefault="00B82A2F" w:rsidP="00155D4C">
      <w:pPr>
        <w:jc w:val="both"/>
        <w:rPr>
          <w:rFonts w:ascii="Courier New" w:hAnsi="Courier New" w:cs="Courier New"/>
          <w:color w:val="222222"/>
          <w:sz w:val="20"/>
          <w:szCs w:val="20"/>
          <w:lang w:val="es-ES"/>
        </w:rPr>
      </w:pPr>
      <w:r>
        <w:rPr>
          <w:rFonts w:ascii="Courier New" w:hAnsi="Courier New" w:cs="Courier New"/>
          <w:color w:val="222222"/>
          <w:sz w:val="20"/>
          <w:szCs w:val="20"/>
          <w:lang w:val="es-ES"/>
        </w:rPr>
        <w:t xml:space="preserve">En calidad de suplente, a la profesora asociada María Angélica Larraín B., del Departamento de Ciencia de los Alimentos y Tecnología Química. </w:t>
      </w:r>
    </w:p>
    <w:p w14:paraId="729947B1" w14:textId="77777777" w:rsidR="00B82A2F" w:rsidRDefault="00B82A2F" w:rsidP="00B82A2F">
      <w:pPr>
        <w:jc w:val="both"/>
        <w:rPr>
          <w:rFonts w:ascii="Courier New" w:hAnsi="Courier New" w:cs="Courier New"/>
          <w:color w:val="222222"/>
          <w:sz w:val="20"/>
          <w:szCs w:val="20"/>
          <w:lang w:val="es-ES"/>
        </w:rPr>
      </w:pPr>
    </w:p>
    <w:p w14:paraId="7D605745" w14:textId="4EE21899" w:rsidR="00B82A2F" w:rsidRPr="007D64AD" w:rsidRDefault="00B82A2F" w:rsidP="00B82A2F">
      <w:pPr>
        <w:pStyle w:val="Cuadrculaclara-nfasis31"/>
        <w:pBdr>
          <w:top w:val="single" w:sz="4" w:space="1" w:color="auto"/>
          <w:left w:val="single" w:sz="4" w:space="4" w:color="auto"/>
          <w:bottom w:val="single" w:sz="4" w:space="1" w:color="auto"/>
          <w:right w:val="single" w:sz="4" w:space="4" w:color="auto"/>
        </w:pBdr>
        <w:ind w:left="0"/>
        <w:jc w:val="both"/>
        <w:rPr>
          <w:rFonts w:ascii="Courier New" w:hAnsi="Courier New" w:cs="Courier New"/>
          <w:color w:val="000000"/>
          <w:sz w:val="20"/>
          <w:szCs w:val="20"/>
          <w:lang w:val="es-ES_tradnl"/>
        </w:rPr>
      </w:pPr>
      <w:r w:rsidRPr="007D64AD">
        <w:rPr>
          <w:rFonts w:ascii="Courier New" w:hAnsi="Courier New" w:cs="Courier New"/>
          <w:b/>
          <w:bCs/>
          <w:color w:val="000000"/>
          <w:sz w:val="20"/>
          <w:szCs w:val="20"/>
          <w:lang w:val="es-ES_tradnl"/>
        </w:rPr>
        <w:t xml:space="preserve">[Acuerdo Núm. </w:t>
      </w:r>
      <w:r>
        <w:rPr>
          <w:rFonts w:ascii="Courier New" w:hAnsi="Courier New" w:cs="Courier New"/>
          <w:b/>
          <w:bCs/>
          <w:color w:val="000000"/>
          <w:sz w:val="20"/>
          <w:szCs w:val="20"/>
          <w:lang w:val="es-ES_tradnl"/>
        </w:rPr>
        <w:t>014</w:t>
      </w:r>
      <w:r w:rsidRPr="007D64AD">
        <w:rPr>
          <w:rFonts w:ascii="Courier New" w:hAnsi="Courier New" w:cs="Courier New"/>
          <w:b/>
          <w:bCs/>
          <w:color w:val="000000"/>
          <w:sz w:val="20"/>
          <w:szCs w:val="20"/>
          <w:lang w:val="es-ES_tradnl"/>
        </w:rPr>
        <w:t xml:space="preserve"> de 2024] </w:t>
      </w:r>
      <w:r w:rsidRPr="007D64AD">
        <w:rPr>
          <w:rFonts w:ascii="Courier New" w:hAnsi="Courier New" w:cs="Courier New"/>
          <w:color w:val="000000"/>
          <w:sz w:val="20"/>
          <w:szCs w:val="20"/>
          <w:lang w:val="es-ES_tradnl"/>
        </w:rPr>
        <w:t>El Consejo de Facultad acuerda por la unanimidad de sus miembros presentes con derecho a voto,</w:t>
      </w:r>
      <w:r>
        <w:rPr>
          <w:rFonts w:ascii="Courier New" w:hAnsi="Courier New" w:cs="Courier New"/>
          <w:color w:val="000000"/>
          <w:sz w:val="20"/>
          <w:szCs w:val="20"/>
          <w:lang w:val="es-ES_tradnl"/>
        </w:rPr>
        <w:t xml:space="preserve"> designar como miembro suplente de la Comisión de Concursos Académicos, a la profesora asociada María Angélica Larraín B., del Departamento de Ciencia de los Alimentos y Tecnología Química. </w:t>
      </w:r>
    </w:p>
    <w:p w14:paraId="0C4A483C" w14:textId="4C3B8F35" w:rsidR="00B82A2F" w:rsidRDefault="00B82A2F" w:rsidP="00B82A2F">
      <w:pPr>
        <w:jc w:val="both"/>
        <w:rPr>
          <w:rFonts w:ascii="Courier New" w:hAnsi="Courier New" w:cs="Courier New"/>
          <w:color w:val="222222"/>
          <w:sz w:val="20"/>
          <w:szCs w:val="20"/>
          <w:lang w:val="es-ES"/>
        </w:rPr>
      </w:pPr>
      <w:r>
        <w:rPr>
          <w:rFonts w:ascii="Courier New" w:hAnsi="Courier New" w:cs="Courier New"/>
          <w:color w:val="222222"/>
          <w:sz w:val="20"/>
          <w:szCs w:val="20"/>
          <w:lang w:val="es-ES"/>
        </w:rPr>
        <w:t xml:space="preserve">En calidad de suplente, al profesor asociado Carlos Santiviago C., del Departamento de Bioquímica y Biología Molecular. </w:t>
      </w:r>
    </w:p>
    <w:p w14:paraId="35AA6999" w14:textId="77777777" w:rsidR="00B82A2F" w:rsidRDefault="00B82A2F" w:rsidP="00B82A2F">
      <w:pPr>
        <w:jc w:val="both"/>
        <w:rPr>
          <w:rFonts w:ascii="Courier New" w:hAnsi="Courier New" w:cs="Courier New"/>
          <w:color w:val="222222"/>
          <w:sz w:val="20"/>
          <w:szCs w:val="20"/>
          <w:lang w:val="es-ES"/>
        </w:rPr>
      </w:pPr>
    </w:p>
    <w:p w14:paraId="12F7A098" w14:textId="20A55D71" w:rsidR="00155D4C" w:rsidRPr="007D64AD" w:rsidRDefault="00B82A2F" w:rsidP="00B82A2F">
      <w:pPr>
        <w:pStyle w:val="Cuadrculaclara-nfasis31"/>
        <w:pBdr>
          <w:top w:val="single" w:sz="4" w:space="1" w:color="auto"/>
          <w:left w:val="single" w:sz="4" w:space="4" w:color="auto"/>
          <w:bottom w:val="single" w:sz="4" w:space="1" w:color="auto"/>
          <w:right w:val="single" w:sz="4" w:space="4" w:color="auto"/>
        </w:pBdr>
        <w:ind w:left="0"/>
        <w:jc w:val="both"/>
        <w:rPr>
          <w:rFonts w:ascii="Courier New" w:hAnsi="Courier New" w:cs="Courier New"/>
          <w:color w:val="000000"/>
          <w:sz w:val="20"/>
          <w:szCs w:val="20"/>
          <w:lang w:val="es-ES_tradnl"/>
        </w:rPr>
      </w:pPr>
      <w:r w:rsidRPr="007D64AD">
        <w:rPr>
          <w:rFonts w:ascii="Courier New" w:hAnsi="Courier New" w:cs="Courier New"/>
          <w:b/>
          <w:bCs/>
          <w:color w:val="000000"/>
          <w:sz w:val="20"/>
          <w:szCs w:val="20"/>
          <w:lang w:val="es-ES_tradnl"/>
        </w:rPr>
        <w:t xml:space="preserve">[Acuerdo Núm. </w:t>
      </w:r>
      <w:r>
        <w:rPr>
          <w:rFonts w:ascii="Courier New" w:hAnsi="Courier New" w:cs="Courier New"/>
          <w:b/>
          <w:bCs/>
          <w:color w:val="000000"/>
          <w:sz w:val="20"/>
          <w:szCs w:val="20"/>
          <w:lang w:val="es-ES_tradnl"/>
        </w:rPr>
        <w:t>015</w:t>
      </w:r>
      <w:r w:rsidRPr="007D64AD">
        <w:rPr>
          <w:rFonts w:ascii="Courier New" w:hAnsi="Courier New" w:cs="Courier New"/>
          <w:b/>
          <w:bCs/>
          <w:color w:val="000000"/>
          <w:sz w:val="20"/>
          <w:szCs w:val="20"/>
          <w:lang w:val="es-ES_tradnl"/>
        </w:rPr>
        <w:t xml:space="preserve"> de 2024] </w:t>
      </w:r>
      <w:r w:rsidRPr="007D64AD">
        <w:rPr>
          <w:rFonts w:ascii="Courier New" w:hAnsi="Courier New" w:cs="Courier New"/>
          <w:color w:val="000000"/>
          <w:sz w:val="20"/>
          <w:szCs w:val="20"/>
          <w:lang w:val="es-ES_tradnl"/>
        </w:rPr>
        <w:t>El Consejo de Facultad acuerda por la unanimidad de sus miembros presentes con derecho a voto,</w:t>
      </w:r>
      <w:r>
        <w:rPr>
          <w:rFonts w:ascii="Courier New" w:hAnsi="Courier New" w:cs="Courier New"/>
          <w:color w:val="000000"/>
          <w:sz w:val="20"/>
          <w:szCs w:val="20"/>
          <w:lang w:val="es-ES_tradnl"/>
        </w:rPr>
        <w:t xml:space="preserve"> designar como miembro suplente de la Comisión de Concursos Académicos,</w:t>
      </w:r>
      <w:r w:rsidRPr="00B82A2F">
        <w:rPr>
          <w:rFonts w:ascii="Courier New" w:hAnsi="Courier New" w:cs="Courier New"/>
          <w:color w:val="222222"/>
          <w:sz w:val="20"/>
          <w:szCs w:val="20"/>
        </w:rPr>
        <w:t xml:space="preserve"> </w:t>
      </w:r>
      <w:r>
        <w:rPr>
          <w:rFonts w:ascii="Courier New" w:hAnsi="Courier New" w:cs="Courier New"/>
          <w:color w:val="222222"/>
          <w:sz w:val="20"/>
          <w:szCs w:val="20"/>
        </w:rPr>
        <w:t>al profesor asociado Carlos Santiviago C., del Departamento de Bioquímica y Biología Molecular.</w:t>
      </w:r>
    </w:p>
    <w:p w14:paraId="3AC2C559" w14:textId="77777777" w:rsidR="00155D4C" w:rsidRPr="007D64AD" w:rsidRDefault="00155D4C" w:rsidP="00155D4C">
      <w:pPr>
        <w:jc w:val="both"/>
        <w:rPr>
          <w:rFonts w:ascii="Courier New" w:hAnsi="Courier New" w:cs="Courier New"/>
          <w:color w:val="222222"/>
          <w:sz w:val="20"/>
          <w:szCs w:val="20"/>
          <w:lang w:val="es-ES"/>
        </w:rPr>
      </w:pPr>
    </w:p>
    <w:p w14:paraId="5D19B721" w14:textId="224F8273" w:rsidR="00155D4C" w:rsidRPr="007D64AD" w:rsidRDefault="00155D4C" w:rsidP="00155D4C">
      <w:pPr>
        <w:jc w:val="both"/>
        <w:rPr>
          <w:rFonts w:ascii="Courier New" w:hAnsi="Courier New" w:cs="Courier New"/>
          <w:color w:val="222222"/>
          <w:sz w:val="20"/>
          <w:szCs w:val="20"/>
          <w:lang w:val="es-ES"/>
        </w:rPr>
      </w:pPr>
      <w:r w:rsidRPr="007D64AD">
        <w:rPr>
          <w:rFonts w:ascii="Courier New" w:hAnsi="Courier New" w:cs="Courier New"/>
          <w:color w:val="222222"/>
          <w:sz w:val="20"/>
          <w:szCs w:val="20"/>
          <w:lang w:val="es-ES"/>
        </w:rPr>
        <w:t xml:space="preserve">También, </w:t>
      </w:r>
      <w:r w:rsidR="00B82A2F">
        <w:rPr>
          <w:rFonts w:ascii="Courier New" w:hAnsi="Courier New" w:cs="Courier New"/>
          <w:color w:val="222222"/>
          <w:sz w:val="20"/>
          <w:szCs w:val="20"/>
          <w:lang w:val="es-ES"/>
        </w:rPr>
        <w:t>informa</w:t>
      </w:r>
      <w:r w:rsidRPr="007D64AD">
        <w:rPr>
          <w:rFonts w:ascii="Courier New" w:hAnsi="Courier New" w:cs="Courier New"/>
          <w:color w:val="222222"/>
          <w:sz w:val="20"/>
          <w:szCs w:val="20"/>
          <w:lang w:val="es-ES"/>
        </w:rPr>
        <w:t xml:space="preserve"> que ha salido sorteado como integrante suplente de la Junta Electoral Local, el Prof. Jaime Riquelme </w:t>
      </w:r>
      <w:r w:rsidR="00B82A2F">
        <w:rPr>
          <w:rFonts w:ascii="Courier New" w:hAnsi="Courier New" w:cs="Courier New"/>
          <w:color w:val="222222"/>
          <w:sz w:val="20"/>
          <w:szCs w:val="20"/>
          <w:lang w:val="es-ES"/>
        </w:rPr>
        <w:t>M.</w:t>
      </w:r>
      <w:r w:rsidRPr="007D64AD">
        <w:rPr>
          <w:rFonts w:ascii="Courier New" w:hAnsi="Courier New" w:cs="Courier New"/>
          <w:color w:val="222222"/>
          <w:sz w:val="20"/>
          <w:szCs w:val="20"/>
          <w:lang w:val="es-ES"/>
        </w:rPr>
        <w:t xml:space="preserve">, del Departamento de Química Farmacológica y Toxicológica, requiriendo su ratificación por este cuerpo colegiado. </w:t>
      </w:r>
    </w:p>
    <w:p w14:paraId="3E9357FC" w14:textId="77777777" w:rsidR="00155D4C" w:rsidRPr="007D64AD" w:rsidRDefault="00155D4C" w:rsidP="00155D4C">
      <w:pPr>
        <w:spacing w:line="240" w:lineRule="atLeast"/>
        <w:jc w:val="both"/>
        <w:rPr>
          <w:rFonts w:ascii="Courier New" w:hAnsi="Courier New" w:cs="Courier New"/>
          <w:sz w:val="20"/>
          <w:szCs w:val="20"/>
        </w:rPr>
      </w:pPr>
    </w:p>
    <w:p w14:paraId="40D8AC61" w14:textId="77777777" w:rsidR="00155D4C" w:rsidRPr="007D64AD" w:rsidRDefault="00155D4C" w:rsidP="00155D4C">
      <w:pPr>
        <w:pStyle w:val="Cuadrculaclara-nfasis31"/>
        <w:ind w:left="0"/>
        <w:jc w:val="both"/>
        <w:rPr>
          <w:rFonts w:ascii="Courier New" w:hAnsi="Courier New" w:cs="Courier New"/>
          <w:color w:val="222222"/>
          <w:sz w:val="20"/>
          <w:szCs w:val="20"/>
          <w:lang w:val="es-ES_tradnl"/>
        </w:rPr>
      </w:pPr>
    </w:p>
    <w:p w14:paraId="5359D1D0" w14:textId="65AF355C" w:rsidR="00155D4C" w:rsidRPr="007D64AD" w:rsidRDefault="00155D4C" w:rsidP="00155D4C">
      <w:pPr>
        <w:pStyle w:val="Cuadrculaclara-nfasis31"/>
        <w:pBdr>
          <w:top w:val="single" w:sz="4" w:space="1" w:color="auto"/>
          <w:left w:val="single" w:sz="4" w:space="4" w:color="auto"/>
          <w:bottom w:val="single" w:sz="4" w:space="1" w:color="auto"/>
          <w:right w:val="single" w:sz="4" w:space="4" w:color="auto"/>
        </w:pBdr>
        <w:ind w:left="0"/>
        <w:jc w:val="both"/>
        <w:rPr>
          <w:rFonts w:ascii="Courier New" w:hAnsi="Courier New" w:cs="Courier New"/>
          <w:color w:val="000000"/>
          <w:sz w:val="20"/>
          <w:szCs w:val="20"/>
          <w:lang w:val="es-ES_tradnl"/>
        </w:rPr>
      </w:pPr>
      <w:r w:rsidRPr="007D64AD">
        <w:rPr>
          <w:rFonts w:ascii="Courier New" w:hAnsi="Courier New" w:cs="Courier New"/>
          <w:b/>
          <w:bCs/>
          <w:color w:val="000000"/>
          <w:sz w:val="20"/>
          <w:szCs w:val="20"/>
          <w:lang w:val="es-ES_tradnl"/>
        </w:rPr>
        <w:t xml:space="preserve">[Acuerdo Núm. </w:t>
      </w:r>
      <w:r w:rsidR="00D64E81" w:rsidRPr="007D64AD">
        <w:rPr>
          <w:rFonts w:ascii="Courier New" w:hAnsi="Courier New" w:cs="Courier New"/>
          <w:b/>
          <w:bCs/>
          <w:color w:val="000000"/>
          <w:sz w:val="20"/>
          <w:szCs w:val="20"/>
          <w:lang w:val="es-ES_tradnl"/>
        </w:rPr>
        <w:t>016</w:t>
      </w:r>
      <w:r w:rsidRPr="007D64AD">
        <w:rPr>
          <w:rFonts w:ascii="Courier New" w:hAnsi="Courier New" w:cs="Courier New"/>
          <w:b/>
          <w:bCs/>
          <w:color w:val="000000"/>
          <w:sz w:val="20"/>
          <w:szCs w:val="20"/>
          <w:lang w:val="es-ES_tradnl"/>
        </w:rPr>
        <w:t xml:space="preserve"> de 2024] </w:t>
      </w:r>
      <w:r w:rsidRPr="007D64AD">
        <w:rPr>
          <w:rFonts w:ascii="Courier New" w:hAnsi="Courier New" w:cs="Courier New"/>
          <w:color w:val="000000"/>
          <w:sz w:val="20"/>
          <w:szCs w:val="20"/>
          <w:lang w:val="es-ES_tradnl"/>
        </w:rPr>
        <w:t>El Consejo de Facultad acuerda por la unanimidad de sus miembros presentes con derecho a voto,</w:t>
      </w:r>
      <w:r w:rsidR="00B82A2F">
        <w:rPr>
          <w:rFonts w:ascii="Courier New" w:hAnsi="Courier New" w:cs="Courier New"/>
          <w:color w:val="000000"/>
          <w:sz w:val="20"/>
          <w:szCs w:val="20"/>
          <w:lang w:val="es-ES_tradnl"/>
        </w:rPr>
        <w:t xml:space="preserve"> designar como integrante suplente de la Junta Electoral Local, al profesor asistente Jaime Riquelme M., del Departamento de Química Farmacológica y Toxicológica.  </w:t>
      </w:r>
    </w:p>
    <w:p w14:paraId="53EA664A" w14:textId="77777777" w:rsidR="00155D4C" w:rsidRPr="007D64AD" w:rsidRDefault="00155D4C" w:rsidP="00155D4C">
      <w:pPr>
        <w:jc w:val="both"/>
        <w:rPr>
          <w:rFonts w:ascii="Courier New" w:hAnsi="Courier New" w:cs="Courier New"/>
          <w:color w:val="222222"/>
          <w:sz w:val="20"/>
          <w:szCs w:val="20"/>
          <w:lang w:val="es-ES"/>
        </w:rPr>
      </w:pPr>
    </w:p>
    <w:p w14:paraId="6262FC2C" w14:textId="05DB6E8C" w:rsidR="00155D4C" w:rsidRPr="007D64AD" w:rsidRDefault="00155D4C" w:rsidP="00155D4C">
      <w:pPr>
        <w:jc w:val="both"/>
        <w:rPr>
          <w:rFonts w:ascii="Courier New" w:hAnsi="Courier New" w:cs="Courier New"/>
          <w:color w:val="222222"/>
          <w:sz w:val="20"/>
          <w:szCs w:val="20"/>
          <w:lang w:val="es-ES"/>
        </w:rPr>
      </w:pPr>
      <w:r w:rsidRPr="007D64AD">
        <w:rPr>
          <w:rFonts w:ascii="Courier New" w:hAnsi="Courier New" w:cs="Courier New"/>
          <w:color w:val="222222"/>
          <w:sz w:val="20"/>
          <w:szCs w:val="20"/>
          <w:lang w:val="es-ES"/>
        </w:rPr>
        <w:t xml:space="preserve">Finalmente, en lo que respecta a nombramientos, debido a la renuncia del Prof. Gerald Zapata T., corresponde designar un nuevo miembro de la Comisión Local de Autoevaluación. Así, </w:t>
      </w:r>
      <w:r w:rsidR="00B82A2F">
        <w:rPr>
          <w:rFonts w:ascii="Courier New" w:hAnsi="Courier New" w:cs="Courier New"/>
          <w:color w:val="222222"/>
          <w:sz w:val="20"/>
          <w:szCs w:val="20"/>
          <w:lang w:val="es-ES"/>
        </w:rPr>
        <w:t>propone</w:t>
      </w:r>
      <w:r w:rsidRPr="007D64AD">
        <w:rPr>
          <w:rFonts w:ascii="Courier New" w:hAnsi="Courier New" w:cs="Courier New"/>
          <w:color w:val="222222"/>
          <w:sz w:val="20"/>
          <w:szCs w:val="20"/>
          <w:lang w:val="es-ES"/>
        </w:rPr>
        <w:t xml:space="preserve"> </w:t>
      </w:r>
      <w:r w:rsidR="00B82A2F">
        <w:rPr>
          <w:rFonts w:ascii="Courier New" w:hAnsi="Courier New" w:cs="Courier New"/>
          <w:color w:val="222222"/>
          <w:sz w:val="20"/>
          <w:szCs w:val="20"/>
          <w:lang w:val="es-ES"/>
        </w:rPr>
        <w:t xml:space="preserve">al </w:t>
      </w:r>
      <w:r w:rsidRPr="007D64AD">
        <w:rPr>
          <w:rFonts w:ascii="Courier New" w:hAnsi="Courier New" w:cs="Courier New"/>
          <w:color w:val="222222"/>
          <w:sz w:val="20"/>
          <w:szCs w:val="20"/>
          <w:lang w:val="es-ES"/>
        </w:rPr>
        <w:t xml:space="preserve">Consejo de Facultad la designación del Prof. Edwar Fuentes P., del Departamento de Química Inorgánica y Analítica.  </w:t>
      </w:r>
    </w:p>
    <w:p w14:paraId="0A711548" w14:textId="77777777" w:rsidR="00155D4C" w:rsidRPr="007D64AD" w:rsidRDefault="00155D4C" w:rsidP="00155D4C">
      <w:pPr>
        <w:spacing w:line="240" w:lineRule="atLeast"/>
        <w:jc w:val="both"/>
        <w:rPr>
          <w:rFonts w:ascii="Courier New" w:hAnsi="Courier New" w:cs="Courier New"/>
          <w:sz w:val="20"/>
          <w:szCs w:val="20"/>
        </w:rPr>
      </w:pPr>
    </w:p>
    <w:p w14:paraId="37D30AD4" w14:textId="77777777" w:rsidR="00155D4C" w:rsidRPr="007D64AD" w:rsidRDefault="00155D4C" w:rsidP="00155D4C">
      <w:pPr>
        <w:pStyle w:val="Cuadrculaclara-nfasis31"/>
        <w:ind w:left="0"/>
        <w:jc w:val="both"/>
        <w:rPr>
          <w:rFonts w:ascii="Courier New" w:hAnsi="Courier New" w:cs="Courier New"/>
          <w:color w:val="222222"/>
          <w:sz w:val="20"/>
          <w:szCs w:val="20"/>
          <w:lang w:val="es-ES_tradnl"/>
        </w:rPr>
      </w:pPr>
    </w:p>
    <w:p w14:paraId="365340EE" w14:textId="702509B2" w:rsidR="00155D4C" w:rsidRPr="007D64AD" w:rsidRDefault="00155D4C" w:rsidP="00155D4C">
      <w:pPr>
        <w:pStyle w:val="Cuadrculaclara-nfasis31"/>
        <w:pBdr>
          <w:top w:val="single" w:sz="4" w:space="1" w:color="auto"/>
          <w:left w:val="single" w:sz="4" w:space="4" w:color="auto"/>
          <w:bottom w:val="single" w:sz="4" w:space="1" w:color="auto"/>
          <w:right w:val="single" w:sz="4" w:space="4" w:color="auto"/>
        </w:pBdr>
        <w:ind w:left="0"/>
        <w:jc w:val="both"/>
        <w:rPr>
          <w:rFonts w:ascii="Courier New" w:hAnsi="Courier New" w:cs="Courier New"/>
          <w:b/>
          <w:bCs/>
          <w:color w:val="000000"/>
          <w:sz w:val="20"/>
          <w:szCs w:val="20"/>
          <w:lang w:val="es-ES_tradnl"/>
        </w:rPr>
      </w:pPr>
      <w:r w:rsidRPr="007D64AD">
        <w:rPr>
          <w:rFonts w:ascii="Courier New" w:hAnsi="Courier New" w:cs="Courier New"/>
          <w:b/>
          <w:bCs/>
          <w:color w:val="000000"/>
          <w:sz w:val="20"/>
          <w:szCs w:val="20"/>
          <w:lang w:val="es-ES_tradnl"/>
        </w:rPr>
        <w:t xml:space="preserve">[Acuerdo Núm. </w:t>
      </w:r>
      <w:r w:rsidR="00F4409E" w:rsidRPr="007D64AD">
        <w:rPr>
          <w:rFonts w:ascii="Courier New" w:hAnsi="Courier New" w:cs="Courier New"/>
          <w:b/>
          <w:bCs/>
          <w:color w:val="000000"/>
          <w:sz w:val="20"/>
          <w:szCs w:val="20"/>
          <w:lang w:val="es-ES_tradnl"/>
        </w:rPr>
        <w:t>17</w:t>
      </w:r>
      <w:r w:rsidRPr="007D64AD">
        <w:rPr>
          <w:rFonts w:ascii="Courier New" w:hAnsi="Courier New" w:cs="Courier New"/>
          <w:b/>
          <w:bCs/>
          <w:color w:val="000000"/>
          <w:sz w:val="20"/>
          <w:szCs w:val="20"/>
          <w:lang w:val="es-ES_tradnl"/>
        </w:rPr>
        <w:t xml:space="preserve"> de 2024] </w:t>
      </w:r>
      <w:r w:rsidRPr="007D64AD">
        <w:rPr>
          <w:rFonts w:ascii="Courier New" w:hAnsi="Courier New" w:cs="Courier New"/>
          <w:color w:val="000000"/>
          <w:sz w:val="20"/>
          <w:szCs w:val="20"/>
          <w:lang w:val="es-ES_tradnl"/>
        </w:rPr>
        <w:t>El Consejo de Facultad acuerda por la unanimidad de sus miembros presentes con derecho a voto,</w:t>
      </w:r>
      <w:r w:rsidR="00B82A2F">
        <w:rPr>
          <w:rFonts w:ascii="Courier New" w:hAnsi="Courier New" w:cs="Courier New"/>
          <w:color w:val="000000"/>
          <w:sz w:val="20"/>
          <w:szCs w:val="20"/>
          <w:lang w:val="es-ES_tradnl"/>
        </w:rPr>
        <w:t xml:space="preserve"> designar como integrante de la Comisión Local de Autoevaluación, al profesor asociado Edwar Fuentes P., del Departamento de Química Inorgánica y Analítica. </w:t>
      </w:r>
    </w:p>
    <w:p w14:paraId="18E9CE30" w14:textId="0CBF91B8" w:rsidR="00CF1E61" w:rsidRPr="007D64AD" w:rsidRDefault="00155D4C" w:rsidP="002013BC">
      <w:pPr>
        <w:spacing w:line="240" w:lineRule="atLeast"/>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 </w:t>
      </w:r>
    </w:p>
    <w:p w14:paraId="4A0ED0BB" w14:textId="77777777" w:rsidR="00A56BD4" w:rsidRDefault="00284B26" w:rsidP="002013BC">
      <w:pPr>
        <w:spacing w:line="240" w:lineRule="atLeast"/>
        <w:jc w:val="both"/>
        <w:rPr>
          <w:rFonts w:ascii="Courier New" w:hAnsi="Courier New" w:cs="Courier New"/>
          <w:sz w:val="20"/>
          <w:szCs w:val="20"/>
          <w:lang w:val="es-ES_tradnl"/>
        </w:rPr>
      </w:pPr>
      <w:r w:rsidRPr="00A56BD4">
        <w:rPr>
          <w:rFonts w:ascii="Courier New" w:hAnsi="Courier New" w:cs="Courier New"/>
          <w:sz w:val="20"/>
          <w:szCs w:val="20"/>
          <w:u w:val="single"/>
          <w:lang w:val="es-ES_tradnl"/>
        </w:rPr>
        <w:t>Vicedecana</w:t>
      </w:r>
      <w:r w:rsidR="00A56BD4">
        <w:rPr>
          <w:rFonts w:ascii="Courier New" w:hAnsi="Courier New" w:cs="Courier New"/>
          <w:sz w:val="20"/>
          <w:szCs w:val="20"/>
          <w:lang w:val="es-ES_tradnl"/>
        </w:rPr>
        <w:t xml:space="preserve">: En su calidad de presidenta del CLUS, da cuenta de las actividades que se desarrollarán en la Facultad, con oportunidad de la semana de la sustentabilidad; a saber: </w:t>
      </w:r>
    </w:p>
    <w:p w14:paraId="65758161" w14:textId="77777777" w:rsidR="00A56BD4" w:rsidRDefault="00A56BD4" w:rsidP="002013BC">
      <w:pPr>
        <w:spacing w:line="240" w:lineRule="atLeast"/>
        <w:jc w:val="both"/>
        <w:rPr>
          <w:rFonts w:ascii="Courier New" w:hAnsi="Courier New" w:cs="Courier New"/>
          <w:sz w:val="20"/>
          <w:szCs w:val="20"/>
          <w:lang w:val="es-ES_tradnl"/>
        </w:rPr>
      </w:pPr>
    </w:p>
    <w:p w14:paraId="6D5C472A" w14:textId="26187BFA" w:rsidR="00A56BD4" w:rsidRDefault="00A56BD4" w:rsidP="006C4B7B">
      <w:pPr>
        <w:pStyle w:val="Prrafodelista"/>
        <w:numPr>
          <w:ilvl w:val="0"/>
          <w:numId w:val="27"/>
        </w:numPr>
        <w:spacing w:line="240" w:lineRule="atLeast"/>
        <w:jc w:val="both"/>
        <w:rPr>
          <w:rFonts w:ascii="Courier New" w:hAnsi="Courier New" w:cs="Courier New"/>
          <w:sz w:val="20"/>
          <w:szCs w:val="20"/>
          <w:lang w:val="es-ES_tradnl"/>
        </w:rPr>
      </w:pPr>
      <w:r w:rsidRPr="00A56BD4">
        <w:rPr>
          <w:rFonts w:ascii="Courier New" w:hAnsi="Courier New" w:cs="Courier New"/>
          <w:sz w:val="20"/>
          <w:szCs w:val="20"/>
          <w:lang w:val="es-ES_tradnl"/>
        </w:rPr>
        <w:t xml:space="preserve">El 23 de abril a las 14.00 h., se lanzará el libro “Sindemia y seguridad alimentaria”, de las académicas Sofía Boza y Rebecca Kanter, el cual será presentado por la Prof. Lilian Abugoch J., actividad que será moderada por la secretaria ejecutiva del CLUS, Sra. Geraldine Concha, en la Facultad de Medicina. </w:t>
      </w:r>
    </w:p>
    <w:p w14:paraId="314CD67F" w14:textId="2F3BD296" w:rsidR="00A56BD4" w:rsidRDefault="00A56BD4" w:rsidP="006C4B7B">
      <w:pPr>
        <w:pStyle w:val="Prrafodelista"/>
        <w:numPr>
          <w:ilvl w:val="0"/>
          <w:numId w:val="27"/>
        </w:num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El 24 de abril se realizará una jornada de reciclaje electrónico</w:t>
      </w:r>
      <w:r w:rsidR="00413AA8">
        <w:rPr>
          <w:rFonts w:ascii="Courier New" w:hAnsi="Courier New" w:cs="Courier New"/>
          <w:sz w:val="20"/>
          <w:szCs w:val="20"/>
          <w:lang w:val="es-ES_tradnl"/>
        </w:rPr>
        <w:t xml:space="preserve">, así como la primera actividad de recepción de medicamentos para eliminación, en alianza con Farmacias del Dr. Simi. Todo lo anterior, en el Patio Universitario Griselda Hinojosa. </w:t>
      </w:r>
    </w:p>
    <w:p w14:paraId="296296F1" w14:textId="77777777" w:rsidR="00413AA8" w:rsidRPr="00413AA8" w:rsidRDefault="00413AA8" w:rsidP="00413AA8">
      <w:pPr>
        <w:pStyle w:val="Prrafodelista"/>
        <w:numPr>
          <w:ilvl w:val="0"/>
          <w:numId w:val="27"/>
        </w:num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El 25 de abril a las 10.30 h., en el Salón Mario Caiozzi, dictará la charla “Sustentabilidad en acción: avances y desafíos en Independencia”, el Sr. Gonzalo Durán B., alcalde de Independencia. </w:t>
      </w:r>
    </w:p>
    <w:p w14:paraId="71FA4BE5" w14:textId="77777777" w:rsidR="00413AA8" w:rsidRPr="00413AA8" w:rsidRDefault="00413AA8" w:rsidP="00413AA8">
      <w:pPr>
        <w:spacing w:line="240" w:lineRule="atLeast"/>
        <w:ind w:left="360"/>
        <w:jc w:val="both"/>
        <w:rPr>
          <w:rFonts w:ascii="Courier New" w:eastAsia="Calibri" w:hAnsi="Courier New" w:cs="Courier New"/>
          <w:sz w:val="20"/>
          <w:szCs w:val="20"/>
          <w:lang w:val="es-ES_tradnl"/>
        </w:rPr>
      </w:pPr>
    </w:p>
    <w:p w14:paraId="1F97CAFC" w14:textId="77777777" w:rsidR="00413AA8" w:rsidRDefault="00413AA8" w:rsidP="00413AA8">
      <w:p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Por otra parte, da cuenta del proceso de llenado del Informe Anual de Actividades del año 2023 y el Programa Anual del año 2024, por parte de los académicos de la Facultad, el cual por primera vez se realiza de forma </w:t>
      </w:r>
      <w:r w:rsidRPr="00413AA8">
        <w:rPr>
          <w:rFonts w:ascii="Courier New" w:hAnsi="Courier New" w:cs="Courier New"/>
          <w:i/>
          <w:iCs/>
          <w:sz w:val="20"/>
          <w:szCs w:val="20"/>
          <w:lang w:val="es-ES_tradnl"/>
        </w:rPr>
        <w:t xml:space="preserve">on line. </w:t>
      </w:r>
      <w:r>
        <w:rPr>
          <w:rFonts w:ascii="Courier New" w:hAnsi="Courier New" w:cs="Courier New"/>
          <w:sz w:val="20"/>
          <w:szCs w:val="20"/>
          <w:lang w:val="es-ES_tradnl"/>
        </w:rPr>
        <w:t xml:space="preserve">Recuerda que, una vez finalizado el llenado de ambos instrumentos, los documentos deben ser remitidos a los respectivos directores de departamento, para revisión y validación. </w:t>
      </w:r>
    </w:p>
    <w:p w14:paraId="12647E6D" w14:textId="77777777" w:rsidR="00413AA8" w:rsidRDefault="00413AA8" w:rsidP="00413AA8">
      <w:pPr>
        <w:spacing w:line="240" w:lineRule="atLeast"/>
        <w:jc w:val="both"/>
        <w:rPr>
          <w:rFonts w:ascii="Courier New" w:hAnsi="Courier New" w:cs="Courier New"/>
          <w:sz w:val="20"/>
          <w:szCs w:val="20"/>
          <w:lang w:val="es-ES_tradnl"/>
        </w:rPr>
      </w:pPr>
    </w:p>
    <w:p w14:paraId="681E0BE2" w14:textId="77777777" w:rsidR="00413AA8" w:rsidRDefault="00413AA8" w:rsidP="00413AA8">
      <w:p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Sobre concurso públicos para dar provisión a plazas académicas en jornada completa, informa que el proceso para el Área de Toxicología del Departamento de Química Farmacológica y Toxicológica, ha quedado desierto, procediendo próximamente a volver a desarrollar el llamado, con nuevas bases. </w:t>
      </w:r>
    </w:p>
    <w:p w14:paraId="10F44017" w14:textId="77777777" w:rsidR="00413AA8" w:rsidRDefault="00413AA8" w:rsidP="00413AA8">
      <w:pPr>
        <w:spacing w:line="240" w:lineRule="atLeast"/>
        <w:jc w:val="both"/>
        <w:rPr>
          <w:rFonts w:ascii="Courier New" w:hAnsi="Courier New" w:cs="Courier New"/>
          <w:sz w:val="20"/>
          <w:szCs w:val="20"/>
          <w:lang w:val="es-ES_tradnl"/>
        </w:rPr>
      </w:pPr>
    </w:p>
    <w:p w14:paraId="49E5A369" w14:textId="3C68DB21" w:rsidR="00413AA8" w:rsidRDefault="00413AA8" w:rsidP="00413AA8">
      <w:p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lastRenderedPageBreak/>
        <w:t xml:space="preserve">En tanto, </w:t>
      </w:r>
      <w:r w:rsidR="00126EE7">
        <w:rPr>
          <w:rFonts w:ascii="Courier New" w:hAnsi="Courier New" w:cs="Courier New"/>
          <w:sz w:val="20"/>
          <w:szCs w:val="20"/>
          <w:lang w:val="es-ES_tradnl"/>
        </w:rPr>
        <w:t xml:space="preserve">en </w:t>
      </w:r>
      <w:r>
        <w:rPr>
          <w:rFonts w:ascii="Courier New" w:hAnsi="Courier New" w:cs="Courier New"/>
          <w:sz w:val="20"/>
          <w:szCs w:val="20"/>
          <w:lang w:val="es-ES_tradnl"/>
        </w:rPr>
        <w:t>el concurso para dar provisión a una plaza en el Área de Bioquímica de Proteínas del Departamento de Bioquímica y Biología Molecular, han pasado a la tercera etapa dos candidatos, quienes realizaron la clase pública de rigor y expusieron su línea de investigación, por lo que queda que la Comisión de Concurso</w:t>
      </w:r>
      <w:r w:rsidR="00126EE7">
        <w:rPr>
          <w:rFonts w:ascii="Courier New" w:hAnsi="Courier New" w:cs="Courier New"/>
          <w:sz w:val="20"/>
          <w:szCs w:val="20"/>
          <w:lang w:val="es-ES_tradnl"/>
        </w:rPr>
        <w:t>s Académicos</w:t>
      </w:r>
      <w:r>
        <w:rPr>
          <w:rFonts w:ascii="Courier New" w:hAnsi="Courier New" w:cs="Courier New"/>
          <w:sz w:val="20"/>
          <w:szCs w:val="20"/>
          <w:lang w:val="es-ES_tradnl"/>
        </w:rPr>
        <w:t xml:space="preserve"> resuelva finalmente el concurso. Igualmente, el proceso de selección para el Área de Tecnología Farmacéutica del Departamento de Ciencias y Tecnología </w:t>
      </w:r>
      <w:r w:rsidR="00D67B88">
        <w:rPr>
          <w:rFonts w:ascii="Courier New" w:hAnsi="Courier New" w:cs="Courier New"/>
          <w:sz w:val="20"/>
          <w:szCs w:val="20"/>
          <w:lang w:val="es-ES_tradnl"/>
        </w:rPr>
        <w:t>Farmacéutica</w:t>
      </w:r>
      <w:r w:rsidR="00C42858">
        <w:rPr>
          <w:rFonts w:ascii="Courier New" w:hAnsi="Courier New" w:cs="Courier New"/>
          <w:sz w:val="20"/>
          <w:szCs w:val="20"/>
          <w:lang w:val="es-ES_tradnl"/>
        </w:rPr>
        <w:t xml:space="preserve"> tiene tres candidatos que han pasado a la tercera etapa, quienes realizarán la clase pública de rigor y exposición de línea de investigación, el jueves 2 de mayo. </w:t>
      </w:r>
    </w:p>
    <w:p w14:paraId="6D3AA025" w14:textId="77777777" w:rsidR="00C42858" w:rsidRDefault="00C42858" w:rsidP="00413AA8">
      <w:pPr>
        <w:spacing w:line="240" w:lineRule="atLeast"/>
        <w:jc w:val="both"/>
        <w:rPr>
          <w:rFonts w:ascii="Courier New" w:hAnsi="Courier New" w:cs="Courier New"/>
          <w:sz w:val="20"/>
          <w:szCs w:val="20"/>
          <w:lang w:val="es-ES_tradnl"/>
        </w:rPr>
      </w:pPr>
    </w:p>
    <w:p w14:paraId="70CC73A8" w14:textId="60CB3FF2" w:rsidR="00F55CD4" w:rsidRDefault="00C42858" w:rsidP="003270A6">
      <w:p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Además, el 26 de abril cierre la recepción de postulaciones del concurso público para el Área de Química Analítica y Ambiental del Departamento de Química Inorgánica y Analítica. También, se está trabajando en bases para llamados en las áreas de Química Orgánica y de Fisicoquímica, del Departamento de Química Orgánica y Fisicoquímica; y, en las áreas de Microbiología Aplicada y </w:t>
      </w:r>
      <w:r w:rsidR="003270A6">
        <w:rPr>
          <w:rFonts w:ascii="Courier New" w:hAnsi="Courier New" w:cs="Courier New"/>
          <w:sz w:val="20"/>
          <w:szCs w:val="20"/>
          <w:lang w:val="es-ES_tradnl"/>
        </w:rPr>
        <w:t xml:space="preserve">de Análisis Sensorial, del Departamento de Ciencia de los Alimentos y Tecnología Química.  </w:t>
      </w:r>
    </w:p>
    <w:p w14:paraId="524F49C8" w14:textId="77777777" w:rsidR="00877FAA" w:rsidRDefault="00877FAA" w:rsidP="003270A6">
      <w:pPr>
        <w:spacing w:line="240" w:lineRule="atLeast"/>
        <w:jc w:val="both"/>
        <w:rPr>
          <w:rFonts w:ascii="Courier New" w:hAnsi="Courier New" w:cs="Courier New"/>
          <w:sz w:val="20"/>
          <w:szCs w:val="20"/>
          <w:lang w:val="es-ES_tradnl"/>
        </w:rPr>
      </w:pPr>
    </w:p>
    <w:p w14:paraId="56FEBFE9" w14:textId="5EDB8529" w:rsidR="003270A6" w:rsidRDefault="00877FAA" w:rsidP="00877FAA">
      <w:pPr>
        <w:spacing w:line="240" w:lineRule="atLeast"/>
        <w:jc w:val="both"/>
        <w:rPr>
          <w:rFonts w:ascii="Courier New" w:hAnsi="Courier New" w:cs="Courier New"/>
          <w:sz w:val="20"/>
          <w:szCs w:val="20"/>
          <w:lang w:val="es-ES_tradnl"/>
        </w:rPr>
      </w:pPr>
      <w:r>
        <w:rPr>
          <w:rFonts w:ascii="Courier New" w:hAnsi="Courier New" w:cs="Courier New"/>
          <w:sz w:val="20"/>
          <w:szCs w:val="20"/>
          <w:u w:val="single"/>
          <w:lang w:val="es-ES_tradnl"/>
        </w:rPr>
        <w:t xml:space="preserve">Directora Académica: </w:t>
      </w:r>
      <w:r>
        <w:rPr>
          <w:rFonts w:ascii="Courier New" w:hAnsi="Courier New" w:cs="Courier New"/>
          <w:sz w:val="20"/>
          <w:szCs w:val="20"/>
          <w:lang w:val="es-ES_tradnl"/>
        </w:rPr>
        <w:t xml:space="preserve">Informa que ha sido contratado el Sr. Camilo Godoy P., quien bajo la dependencia de la Dirección Académica, estará a cargo de los procesos de acreditaciones que se realicen en la Facultad. Además, este profesional trabajará en el desarrollo de las fichas, con miras al proceso de autoevaluación de la acreditación institucional, relacionado con la muestra intencionada de programas. </w:t>
      </w:r>
    </w:p>
    <w:p w14:paraId="0D1B4543" w14:textId="77777777" w:rsidR="00877FAA" w:rsidRDefault="00877FAA" w:rsidP="00877FAA">
      <w:pPr>
        <w:spacing w:line="240" w:lineRule="atLeast"/>
        <w:jc w:val="both"/>
        <w:rPr>
          <w:rFonts w:ascii="Courier New" w:hAnsi="Courier New" w:cs="Courier New"/>
          <w:sz w:val="20"/>
          <w:szCs w:val="20"/>
          <w:lang w:val="es-ES_tradnl"/>
        </w:rPr>
      </w:pPr>
    </w:p>
    <w:p w14:paraId="710CB023" w14:textId="213D5788" w:rsidR="00C970C2" w:rsidRDefault="00877FAA" w:rsidP="00877FAA">
      <w:p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Por otro lado, da cuenta del trabajo que se está realizando con el programa de magíster en Ciencia de los Alimentos, para realizar una real articulación entre aquel postgrado y el pregrado. Finalmente, comenta que la próxima semana se realizará la última reunión de la Comisión CIC </w:t>
      </w:r>
      <w:r w:rsidRPr="00877FAA">
        <w:rPr>
          <w:rFonts w:ascii="Courier New" w:hAnsi="Courier New" w:cs="Courier New"/>
          <w:i/>
          <w:iCs/>
          <w:sz w:val="20"/>
          <w:szCs w:val="20"/>
          <w:lang w:val="es-ES_tradnl"/>
        </w:rPr>
        <w:t>ad hoc</w:t>
      </w:r>
      <w:r>
        <w:rPr>
          <w:rFonts w:ascii="Courier New" w:hAnsi="Courier New" w:cs="Courier New"/>
          <w:sz w:val="20"/>
          <w:szCs w:val="20"/>
          <w:lang w:val="es-ES_tradnl"/>
        </w:rPr>
        <w:t xml:space="preserve">, para revisar la implementación del bachiller general y desarrollar las adaptaciones normativas necesarias, para proceder a su formalización en las instancias correspondientes.  </w:t>
      </w:r>
    </w:p>
    <w:p w14:paraId="2C1BF0EE" w14:textId="77777777" w:rsidR="00877FAA" w:rsidRDefault="00877FAA" w:rsidP="00877FAA">
      <w:pPr>
        <w:spacing w:line="240" w:lineRule="atLeast"/>
        <w:jc w:val="both"/>
        <w:rPr>
          <w:rFonts w:ascii="Courier New" w:hAnsi="Courier New" w:cs="Courier New"/>
          <w:sz w:val="20"/>
          <w:szCs w:val="20"/>
          <w:lang w:val="es-ES_tradnl"/>
        </w:rPr>
      </w:pPr>
    </w:p>
    <w:p w14:paraId="3D9F3FB3" w14:textId="670A9B55" w:rsidR="00877FAA" w:rsidRDefault="00877FAA" w:rsidP="00877FAA">
      <w:pPr>
        <w:spacing w:line="240" w:lineRule="atLeast"/>
        <w:jc w:val="both"/>
        <w:rPr>
          <w:rFonts w:ascii="Courier New" w:hAnsi="Courier New" w:cs="Courier New"/>
          <w:sz w:val="20"/>
          <w:szCs w:val="20"/>
          <w:lang w:val="es-ES_tradnl"/>
        </w:rPr>
      </w:pPr>
      <w:r>
        <w:rPr>
          <w:rFonts w:ascii="Courier New" w:hAnsi="Courier New" w:cs="Courier New"/>
          <w:sz w:val="20"/>
          <w:szCs w:val="20"/>
          <w:u w:val="single"/>
          <w:lang w:val="es-ES_tradnl"/>
        </w:rPr>
        <w:t xml:space="preserve">Directora de Asuntos Estudiantiles: </w:t>
      </w:r>
      <w:r>
        <w:rPr>
          <w:rFonts w:ascii="Courier New" w:hAnsi="Courier New" w:cs="Courier New"/>
          <w:sz w:val="20"/>
          <w:szCs w:val="20"/>
          <w:lang w:val="es-ES_tradnl"/>
        </w:rPr>
        <w:t xml:space="preserve">Considerando lo señalado en el acta de la sesión </w:t>
      </w:r>
      <w:r w:rsidR="00D67B88">
        <w:rPr>
          <w:rFonts w:ascii="Courier New" w:hAnsi="Courier New" w:cs="Courier New"/>
          <w:sz w:val="20"/>
          <w:szCs w:val="20"/>
          <w:lang w:val="es-ES_tradnl"/>
        </w:rPr>
        <w:t>anterior</w:t>
      </w:r>
      <w:r>
        <w:rPr>
          <w:rFonts w:ascii="Courier New" w:hAnsi="Courier New" w:cs="Courier New"/>
          <w:sz w:val="20"/>
          <w:szCs w:val="20"/>
          <w:lang w:val="es-ES_tradnl"/>
        </w:rPr>
        <w:t xml:space="preserve"> del Consejo de Facultad, informa que, con fecha 9 de abril, finalmente se resolvió el problema tecnológico para hacer efectiva la beca </w:t>
      </w:r>
      <w:proofErr w:type="spellStart"/>
      <w:r>
        <w:rPr>
          <w:rFonts w:ascii="Courier New" w:hAnsi="Courier New" w:cs="Courier New"/>
          <w:sz w:val="20"/>
          <w:szCs w:val="20"/>
          <w:lang w:val="es-ES_tradnl"/>
        </w:rPr>
        <w:t>Junaeb</w:t>
      </w:r>
      <w:proofErr w:type="spellEnd"/>
      <w:r>
        <w:rPr>
          <w:rFonts w:ascii="Courier New" w:hAnsi="Courier New" w:cs="Courier New"/>
          <w:sz w:val="20"/>
          <w:szCs w:val="20"/>
          <w:lang w:val="es-ES_tradnl"/>
        </w:rPr>
        <w:t xml:space="preserve"> en el casino del Campus, activándose las nuevas máquinas validadoras. </w:t>
      </w:r>
    </w:p>
    <w:p w14:paraId="500CF06F" w14:textId="77777777" w:rsidR="00877FAA" w:rsidRDefault="00877FAA" w:rsidP="00877FAA">
      <w:pPr>
        <w:spacing w:line="240" w:lineRule="atLeast"/>
        <w:jc w:val="both"/>
        <w:rPr>
          <w:rFonts w:ascii="Courier New" w:hAnsi="Courier New" w:cs="Courier New"/>
          <w:sz w:val="20"/>
          <w:szCs w:val="20"/>
          <w:lang w:val="es-ES_tradnl"/>
        </w:rPr>
      </w:pPr>
    </w:p>
    <w:p w14:paraId="7CA176FE" w14:textId="34CB3D48" w:rsidR="00877FAA" w:rsidRDefault="00877FAA" w:rsidP="00877FAA">
      <w:p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En otro orden de ideas, informa que el 26 de abril el </w:t>
      </w:r>
      <w:proofErr w:type="spellStart"/>
      <w:r>
        <w:rPr>
          <w:rFonts w:ascii="Courier New" w:hAnsi="Courier New" w:cs="Courier New"/>
          <w:sz w:val="20"/>
          <w:szCs w:val="20"/>
          <w:lang w:val="es-ES_tradnl"/>
        </w:rPr>
        <w:t>CEFaQ</w:t>
      </w:r>
      <w:proofErr w:type="spellEnd"/>
      <w:r>
        <w:rPr>
          <w:rFonts w:ascii="Courier New" w:hAnsi="Courier New" w:cs="Courier New"/>
          <w:sz w:val="20"/>
          <w:szCs w:val="20"/>
          <w:lang w:val="es-ES_tradnl"/>
        </w:rPr>
        <w:t xml:space="preserve"> organizará una tocata de un grupo de música de la Facultad, la que comenzará con musical ambiental en cementos a partir de las 14 h y, desde las 15.30 h en adelante, la tocata propiamente tal, hasta las 19 h. </w:t>
      </w:r>
    </w:p>
    <w:p w14:paraId="352CCB5A" w14:textId="77777777" w:rsidR="00877FAA" w:rsidRPr="00877FAA" w:rsidRDefault="00877FAA" w:rsidP="00877FAA">
      <w:pPr>
        <w:spacing w:line="240" w:lineRule="atLeast"/>
        <w:jc w:val="both"/>
        <w:rPr>
          <w:rFonts w:ascii="Courier New" w:hAnsi="Courier New" w:cs="Courier New"/>
          <w:sz w:val="20"/>
          <w:szCs w:val="20"/>
          <w:lang w:val="es-ES_tradnl"/>
        </w:rPr>
      </w:pPr>
    </w:p>
    <w:p w14:paraId="747A495B" w14:textId="0DC1D86E" w:rsidR="00C970C2" w:rsidRPr="00877FAA" w:rsidRDefault="00877FAA" w:rsidP="002013BC">
      <w:pPr>
        <w:spacing w:line="240" w:lineRule="atLeast"/>
        <w:jc w:val="both"/>
        <w:rPr>
          <w:rFonts w:ascii="Courier New" w:hAnsi="Courier New" w:cs="Courier New"/>
          <w:sz w:val="20"/>
          <w:szCs w:val="20"/>
          <w:lang w:val="es-ES_tradnl"/>
        </w:rPr>
      </w:pPr>
      <w:r>
        <w:rPr>
          <w:rFonts w:ascii="Courier New" w:hAnsi="Courier New" w:cs="Courier New"/>
          <w:sz w:val="20"/>
          <w:szCs w:val="20"/>
          <w:u w:val="single"/>
          <w:lang w:val="es-ES_tradnl"/>
        </w:rPr>
        <w:t xml:space="preserve">Directora de la Escuela de Pregrado: </w:t>
      </w:r>
      <w:r w:rsidR="0004013E">
        <w:rPr>
          <w:rFonts w:ascii="Courier New" w:hAnsi="Courier New" w:cs="Courier New"/>
          <w:sz w:val="20"/>
          <w:szCs w:val="20"/>
          <w:lang w:val="es-ES_tradnl"/>
        </w:rPr>
        <w:t xml:space="preserve">Da cuenta de la última reunión de directores de escuelas de Pregrado de la Universidad, donde se realizó la presentación general de los resultados de la encuesta única de admisión, la cual tuvo resultados relativamente similares al año anterior. Otro punto revisado en la </w:t>
      </w:r>
      <w:r w:rsidR="00D67B88">
        <w:rPr>
          <w:rFonts w:ascii="Courier New" w:hAnsi="Courier New" w:cs="Courier New"/>
          <w:sz w:val="20"/>
          <w:szCs w:val="20"/>
          <w:lang w:val="es-ES_tradnl"/>
        </w:rPr>
        <w:t>reunión</w:t>
      </w:r>
      <w:r w:rsidR="0004013E">
        <w:rPr>
          <w:rFonts w:ascii="Courier New" w:hAnsi="Courier New" w:cs="Courier New"/>
          <w:sz w:val="20"/>
          <w:szCs w:val="20"/>
          <w:lang w:val="es-ES_tradnl"/>
        </w:rPr>
        <w:t xml:space="preserve"> fue el consumo de alcohol y drogas en la Universidad, </w:t>
      </w:r>
      <w:r w:rsidR="0004013E">
        <w:rPr>
          <w:rFonts w:ascii="Courier New" w:hAnsi="Courier New" w:cs="Courier New"/>
          <w:sz w:val="20"/>
          <w:szCs w:val="20"/>
          <w:lang w:val="es-ES_tradnl"/>
        </w:rPr>
        <w:lastRenderedPageBreak/>
        <w:t xml:space="preserve">considerándose una situación que afecta y repercute en el rendimiento académico de los estudiantes, el cual, por su naturaleza, debe ser abordado de forma integral.  </w:t>
      </w:r>
    </w:p>
    <w:p w14:paraId="0C7A09AB" w14:textId="646266A0" w:rsidR="000777AB" w:rsidRDefault="0004013E" w:rsidP="002013BC">
      <w:p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 </w:t>
      </w:r>
    </w:p>
    <w:p w14:paraId="7FF8CC73" w14:textId="1CE38769" w:rsidR="0004013E" w:rsidRPr="0004013E" w:rsidRDefault="0004013E" w:rsidP="002013BC">
      <w:pPr>
        <w:spacing w:line="240" w:lineRule="atLeast"/>
        <w:jc w:val="both"/>
        <w:rPr>
          <w:rFonts w:ascii="Courier New" w:hAnsi="Courier New" w:cs="Courier New"/>
          <w:sz w:val="20"/>
          <w:szCs w:val="20"/>
          <w:lang w:val="es-ES_tradnl"/>
        </w:rPr>
      </w:pPr>
      <w:r>
        <w:rPr>
          <w:rFonts w:ascii="Courier New" w:hAnsi="Courier New" w:cs="Courier New"/>
          <w:sz w:val="20"/>
          <w:szCs w:val="20"/>
          <w:u w:val="single"/>
          <w:lang w:val="es-ES_tradnl"/>
        </w:rPr>
        <w:t xml:space="preserve">Directora de Asuntos Estudiantiles: </w:t>
      </w:r>
      <w:r>
        <w:rPr>
          <w:rFonts w:ascii="Courier New" w:hAnsi="Courier New" w:cs="Courier New"/>
          <w:sz w:val="20"/>
          <w:szCs w:val="20"/>
          <w:lang w:val="es-ES_tradnl"/>
        </w:rPr>
        <w:t xml:space="preserve">Sobre este último asunto y, considerando algunas situaciones desafortunadas acontecidos luego de la </w:t>
      </w:r>
      <w:proofErr w:type="spellStart"/>
      <w:r>
        <w:rPr>
          <w:rFonts w:ascii="Courier New" w:hAnsi="Courier New" w:cs="Courier New"/>
          <w:sz w:val="20"/>
          <w:szCs w:val="20"/>
          <w:lang w:val="es-ES_tradnl"/>
        </w:rPr>
        <w:t>QuimiFonda</w:t>
      </w:r>
      <w:proofErr w:type="spellEnd"/>
      <w:r>
        <w:rPr>
          <w:rFonts w:ascii="Courier New" w:hAnsi="Courier New" w:cs="Courier New"/>
          <w:sz w:val="20"/>
          <w:szCs w:val="20"/>
          <w:lang w:val="es-ES_tradnl"/>
        </w:rPr>
        <w:t xml:space="preserve"> del año 2022, se está trabajando a nivel del Campus Norte Dra. Eloísa Díaz, en un protocolo de orden y control, considerándose, además, la posibilidad de cerrar antes el recinto universitario los viernes, como acontece en las dependencias de la Facultad de Medicina.  </w:t>
      </w:r>
    </w:p>
    <w:p w14:paraId="62022BEC" w14:textId="77777777" w:rsidR="00E56B1E" w:rsidRDefault="00E56B1E" w:rsidP="002013BC">
      <w:pPr>
        <w:spacing w:line="240" w:lineRule="atLeast"/>
        <w:jc w:val="both"/>
        <w:rPr>
          <w:rFonts w:ascii="Courier New" w:hAnsi="Courier New" w:cs="Courier New"/>
          <w:sz w:val="20"/>
          <w:szCs w:val="20"/>
          <w:lang w:val="es-ES_tradnl"/>
        </w:rPr>
      </w:pPr>
    </w:p>
    <w:p w14:paraId="10D84534" w14:textId="7B711D00" w:rsidR="0004013E" w:rsidRPr="0004013E" w:rsidRDefault="0004013E" w:rsidP="002013BC">
      <w:pPr>
        <w:spacing w:line="240" w:lineRule="atLeast"/>
        <w:jc w:val="both"/>
        <w:rPr>
          <w:rFonts w:ascii="Courier New" w:hAnsi="Courier New" w:cs="Courier New"/>
          <w:sz w:val="20"/>
          <w:szCs w:val="20"/>
          <w:lang w:val="es-ES_tradnl"/>
        </w:rPr>
      </w:pPr>
      <w:r>
        <w:rPr>
          <w:rFonts w:ascii="Courier New" w:hAnsi="Courier New" w:cs="Courier New"/>
          <w:sz w:val="20"/>
          <w:szCs w:val="20"/>
          <w:u w:val="single"/>
          <w:lang w:val="es-ES_tradnl"/>
        </w:rPr>
        <w:t xml:space="preserve">Director de Desarrollo Académico: </w:t>
      </w:r>
      <w:r>
        <w:rPr>
          <w:rFonts w:ascii="Courier New" w:hAnsi="Courier New" w:cs="Courier New"/>
          <w:sz w:val="20"/>
          <w:szCs w:val="20"/>
          <w:lang w:val="es-ES_tradnl"/>
        </w:rPr>
        <w:t xml:space="preserve">Comenta que se iniciará un piloto de mentoría de profesores asociados, a solicitud de ellos mismos, orientado por la Dirección de Desarrollo Académico central de la Universidad. También, se comenzará con los procesos de cierre a nivel de Facultad de las mentorías iniciadas el año pasado, para revisar los resultados de éstas. En este mismo orden de ideas, señala que tres nuevos académicos recientemente ingresados a la Facultad se han incorporado al programa de mentorías. </w:t>
      </w:r>
    </w:p>
    <w:p w14:paraId="5E38242A" w14:textId="4BC93F6A" w:rsidR="004D1688" w:rsidRPr="007D64AD" w:rsidRDefault="0004013E" w:rsidP="0004013E">
      <w:p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  </w:t>
      </w:r>
    </w:p>
    <w:p w14:paraId="44CA0423" w14:textId="092824FA" w:rsidR="00C95027" w:rsidRDefault="00FB15C4" w:rsidP="002013BC">
      <w:pPr>
        <w:spacing w:line="240" w:lineRule="atLeast"/>
        <w:jc w:val="both"/>
        <w:rPr>
          <w:rFonts w:ascii="Courier New" w:hAnsi="Courier New" w:cs="Courier New"/>
          <w:sz w:val="20"/>
          <w:szCs w:val="20"/>
          <w:lang w:val="es-ES_tradnl"/>
        </w:rPr>
      </w:pPr>
      <w:r>
        <w:rPr>
          <w:rFonts w:ascii="Courier New" w:hAnsi="Courier New" w:cs="Courier New"/>
          <w:sz w:val="20"/>
          <w:szCs w:val="20"/>
          <w:u w:val="single"/>
          <w:lang w:val="es-ES_tradnl"/>
        </w:rPr>
        <w:t xml:space="preserve">Director de la Escuela de Postgrado: </w:t>
      </w:r>
      <w:r>
        <w:rPr>
          <w:rFonts w:ascii="Courier New" w:hAnsi="Courier New" w:cs="Courier New"/>
          <w:sz w:val="20"/>
          <w:szCs w:val="20"/>
          <w:lang w:val="es-ES_tradnl"/>
        </w:rPr>
        <w:t xml:space="preserve">Informa que se está en proceso de formalización de las becas de mantención de Facultad, las que la jornada de ayer fueron aprobadas por el Consejo de la Escuela de Postgrado, con la siguiente distribución; a saber: </w:t>
      </w:r>
    </w:p>
    <w:p w14:paraId="1D8BDC73" w14:textId="77777777" w:rsidR="00FB15C4" w:rsidRDefault="00FB15C4" w:rsidP="002013BC">
      <w:pPr>
        <w:spacing w:line="240" w:lineRule="atLeast"/>
        <w:jc w:val="both"/>
        <w:rPr>
          <w:rFonts w:ascii="Courier New" w:hAnsi="Courier New" w:cs="Courier New"/>
          <w:sz w:val="20"/>
          <w:szCs w:val="20"/>
          <w:lang w:val="es-ES_tradnl"/>
        </w:rPr>
      </w:pPr>
    </w:p>
    <w:p w14:paraId="7E6A0142" w14:textId="4C398645" w:rsidR="00FB15C4" w:rsidRDefault="00160862" w:rsidP="00160862">
      <w:pPr>
        <w:pStyle w:val="Prrafodelista"/>
        <w:numPr>
          <w:ilvl w:val="0"/>
          <w:numId w:val="27"/>
        </w:num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Doctorado en Farmacología, 5 becas.</w:t>
      </w:r>
    </w:p>
    <w:p w14:paraId="309787A6" w14:textId="70EF4805" w:rsidR="00160862" w:rsidRDefault="00160862" w:rsidP="00160862">
      <w:pPr>
        <w:pStyle w:val="Prrafodelista"/>
        <w:numPr>
          <w:ilvl w:val="0"/>
          <w:numId w:val="27"/>
        </w:num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Doctorado en Química, 5 becas. </w:t>
      </w:r>
    </w:p>
    <w:p w14:paraId="036072EA" w14:textId="11D8F9A4" w:rsidR="00160862" w:rsidRDefault="00160862" w:rsidP="00160862">
      <w:pPr>
        <w:pStyle w:val="Prrafodelista"/>
        <w:numPr>
          <w:ilvl w:val="0"/>
          <w:numId w:val="27"/>
        </w:num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Doctorado en Ciencias Farmacéuticas, 4 becas.</w:t>
      </w:r>
    </w:p>
    <w:p w14:paraId="7912453D" w14:textId="7C3B1A9C" w:rsidR="00160862" w:rsidRDefault="00160862" w:rsidP="00160862">
      <w:pPr>
        <w:pStyle w:val="Prrafodelista"/>
        <w:numPr>
          <w:ilvl w:val="0"/>
          <w:numId w:val="27"/>
        </w:num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Doctorado en Nutrición y Alimentos, 2 becas. </w:t>
      </w:r>
    </w:p>
    <w:p w14:paraId="47D30343" w14:textId="6E29F139" w:rsidR="002A14B2" w:rsidRDefault="00160862" w:rsidP="00160862">
      <w:pPr>
        <w:pStyle w:val="Prrafodelista"/>
        <w:numPr>
          <w:ilvl w:val="0"/>
          <w:numId w:val="27"/>
        </w:num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Doctorado en Bioquímica, 4 becas.  </w:t>
      </w:r>
    </w:p>
    <w:p w14:paraId="64C82BF3" w14:textId="77777777" w:rsidR="00160862" w:rsidRDefault="00160862" w:rsidP="00160862">
      <w:pPr>
        <w:spacing w:line="240" w:lineRule="atLeast"/>
        <w:jc w:val="both"/>
        <w:rPr>
          <w:rFonts w:ascii="Courier New" w:hAnsi="Courier New" w:cs="Courier New"/>
          <w:sz w:val="20"/>
          <w:szCs w:val="20"/>
          <w:lang w:val="es-ES_tradnl"/>
        </w:rPr>
      </w:pPr>
    </w:p>
    <w:p w14:paraId="5EC2487D" w14:textId="07A8CE41" w:rsidR="00160862" w:rsidRDefault="00160862" w:rsidP="00160862">
      <w:p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La beca para este año contempla un estipendio de $500.000 mensuales por doce meses, más el ciento por ciento de exención del arancel del programa. </w:t>
      </w:r>
    </w:p>
    <w:p w14:paraId="1E8B78C9" w14:textId="77777777" w:rsidR="00160862" w:rsidRDefault="00160862" w:rsidP="00160862">
      <w:pPr>
        <w:spacing w:line="240" w:lineRule="atLeast"/>
        <w:jc w:val="both"/>
        <w:rPr>
          <w:rFonts w:ascii="Courier New" w:hAnsi="Courier New" w:cs="Courier New"/>
          <w:sz w:val="20"/>
          <w:szCs w:val="20"/>
          <w:lang w:val="es-ES_tradnl"/>
        </w:rPr>
      </w:pPr>
    </w:p>
    <w:p w14:paraId="75289855" w14:textId="2CCFFBBA" w:rsidR="00EB4790" w:rsidRDefault="00160862" w:rsidP="00324D25">
      <w:pPr>
        <w:spacing w:line="240" w:lineRule="atLeast"/>
        <w:jc w:val="both"/>
        <w:rPr>
          <w:rFonts w:ascii="Courier New" w:hAnsi="Courier New" w:cs="Courier New"/>
          <w:sz w:val="20"/>
          <w:szCs w:val="20"/>
          <w:lang w:val="es-ES_tradnl"/>
        </w:rPr>
      </w:pPr>
      <w:r w:rsidRPr="00324D25">
        <w:rPr>
          <w:rFonts w:ascii="Courier New" w:hAnsi="Courier New" w:cs="Courier New"/>
          <w:sz w:val="20"/>
          <w:szCs w:val="20"/>
          <w:u w:val="single"/>
          <w:lang w:val="es-ES_tradnl"/>
        </w:rPr>
        <w:t>Director de Relaciones Internacionales:</w:t>
      </w:r>
      <w:r>
        <w:rPr>
          <w:rFonts w:ascii="Courier New" w:hAnsi="Courier New" w:cs="Courier New"/>
          <w:sz w:val="20"/>
          <w:szCs w:val="20"/>
          <w:u w:val="single"/>
          <w:lang w:val="es-ES_tradnl"/>
        </w:rPr>
        <w:t xml:space="preserve"> </w:t>
      </w:r>
      <w:r w:rsidR="00324D25">
        <w:rPr>
          <w:rFonts w:ascii="Courier New" w:hAnsi="Courier New" w:cs="Courier New"/>
          <w:sz w:val="20"/>
          <w:szCs w:val="20"/>
          <w:lang w:val="es-ES_tradnl"/>
        </w:rPr>
        <w:t xml:space="preserve">Informa de su asistencia, junto a la secretaria ejecutiva de la Dirección de Relaciones Internacionales y al abogado asesor de la Facultad, a una jornada de trabajo de la Red de Relaciones Internacionales de la Universidad, para revisar aspectos operativos de la suscripción de convenios de diversa naturaleza del área, con casas de estudios extranjeras. También, da cuenta del trabajo que se está realizando a nivel de Facultad con la Universidad de Sao Paulo, la Universidad de Buenos Aires, la Universidad de Heidelberg y la embajada de Filipinas en Chile.  </w:t>
      </w:r>
    </w:p>
    <w:p w14:paraId="03BCA40C" w14:textId="77777777" w:rsidR="00324D25" w:rsidRDefault="00324D25" w:rsidP="00324D25">
      <w:pPr>
        <w:spacing w:line="240" w:lineRule="atLeast"/>
        <w:jc w:val="both"/>
        <w:rPr>
          <w:rFonts w:ascii="Courier New" w:hAnsi="Courier New" w:cs="Courier New"/>
          <w:sz w:val="20"/>
          <w:szCs w:val="20"/>
          <w:lang w:val="es-ES_tradnl"/>
        </w:rPr>
      </w:pPr>
    </w:p>
    <w:p w14:paraId="5B937927" w14:textId="6266970F" w:rsidR="003565F2" w:rsidRDefault="00324D25" w:rsidP="00324D25">
      <w:p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Por otra parte, comenta del inicio de la convocatoria a las becas de movilidad estudiantil de Santander, dándose la máxima de las difusiones a partir de las próximas semanas. Además, </w:t>
      </w:r>
      <w:r w:rsidR="002869D5">
        <w:rPr>
          <w:rFonts w:ascii="Courier New" w:hAnsi="Courier New" w:cs="Courier New"/>
          <w:sz w:val="20"/>
          <w:szCs w:val="20"/>
          <w:lang w:val="es-ES_tradnl"/>
        </w:rPr>
        <w:t>consigna</w:t>
      </w:r>
      <w:r>
        <w:rPr>
          <w:rFonts w:ascii="Courier New" w:hAnsi="Courier New" w:cs="Courier New"/>
          <w:sz w:val="20"/>
          <w:szCs w:val="20"/>
          <w:lang w:val="es-ES_tradnl"/>
        </w:rPr>
        <w:t xml:space="preserve"> que la secretaria ejecutiva de la dirección ha enviado un correo electrónico para formar el Comité de Relaciones Internacionales, el cual busca generar un contacto más fluido de la Dirección con los departamentos de la Facultad.  </w:t>
      </w:r>
    </w:p>
    <w:p w14:paraId="7AE8DF59" w14:textId="77777777" w:rsidR="00324D25" w:rsidRDefault="00324D25" w:rsidP="00324D25">
      <w:pPr>
        <w:spacing w:line="240" w:lineRule="atLeast"/>
        <w:jc w:val="both"/>
        <w:rPr>
          <w:rFonts w:ascii="Courier New" w:hAnsi="Courier New" w:cs="Courier New"/>
          <w:sz w:val="20"/>
          <w:szCs w:val="20"/>
          <w:lang w:val="es-ES_tradnl"/>
        </w:rPr>
      </w:pPr>
    </w:p>
    <w:p w14:paraId="626BBD15" w14:textId="65B1F1AE" w:rsidR="00342974" w:rsidRDefault="00324D25" w:rsidP="00324D25">
      <w:p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lastRenderedPageBreak/>
        <w:t xml:space="preserve">Igualmente, en el mes de mayo se retomarán las acciones destinadas a tener una parte del sitio web de la Facultad en inglés, debiendo en su minuto validarse la traducción exacta a dicha lengua de las líneas de investigación de la Facultad. </w:t>
      </w:r>
    </w:p>
    <w:p w14:paraId="4B50D95A" w14:textId="77777777" w:rsidR="00324D25" w:rsidRDefault="00324D25" w:rsidP="00324D25">
      <w:pPr>
        <w:spacing w:line="240" w:lineRule="atLeast"/>
        <w:jc w:val="both"/>
        <w:rPr>
          <w:rFonts w:ascii="Courier New" w:hAnsi="Courier New" w:cs="Courier New"/>
          <w:sz w:val="20"/>
          <w:szCs w:val="20"/>
          <w:lang w:val="es-ES_tradnl"/>
        </w:rPr>
      </w:pPr>
    </w:p>
    <w:p w14:paraId="76CEC7CB" w14:textId="77777777" w:rsidR="00324D25" w:rsidRDefault="00324D25" w:rsidP="00324D25">
      <w:p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Por último, comenta que el 14 de mayo asistirá a la Facultad gente del Programa de Movilidad Estudiantil de la Universidad a dictar una charla sobre movilidad internacional a nivel de Campus Norte Dra. Eloísa Díaz, actividad que se realizará en el aula magna de la unidad académica.  </w:t>
      </w:r>
    </w:p>
    <w:p w14:paraId="54BCC9DB" w14:textId="77777777" w:rsidR="00324D25" w:rsidRDefault="00324D25" w:rsidP="00324D25">
      <w:pPr>
        <w:spacing w:line="240" w:lineRule="atLeast"/>
        <w:jc w:val="both"/>
        <w:rPr>
          <w:rFonts w:ascii="Courier New" w:hAnsi="Courier New" w:cs="Courier New"/>
          <w:sz w:val="20"/>
          <w:szCs w:val="20"/>
          <w:lang w:val="es-ES_tradnl"/>
        </w:rPr>
      </w:pPr>
    </w:p>
    <w:p w14:paraId="4E4A2609" w14:textId="040A996C" w:rsidR="00E8410C" w:rsidRDefault="00324D25" w:rsidP="00324D25">
      <w:pPr>
        <w:spacing w:line="240" w:lineRule="atLeast"/>
        <w:jc w:val="both"/>
        <w:rPr>
          <w:rFonts w:ascii="Courier New" w:hAnsi="Courier New" w:cs="Courier New"/>
          <w:sz w:val="20"/>
          <w:szCs w:val="20"/>
          <w:lang w:val="es-ES_tradnl"/>
        </w:rPr>
      </w:pPr>
      <w:r>
        <w:rPr>
          <w:rFonts w:ascii="Courier New" w:hAnsi="Courier New" w:cs="Courier New"/>
          <w:sz w:val="20"/>
          <w:szCs w:val="20"/>
          <w:lang w:val="es-ES_tradnl"/>
        </w:rPr>
        <w:t xml:space="preserve">Sobre este asunto, la directora de la Escuela de Pregrado solicita que se dé una difusión más amplia a las convocatorias de movilidad estudiantil, para evitar perder cupos que se han asignado previamente a nuestra </w:t>
      </w:r>
      <w:r w:rsidR="002D6890">
        <w:rPr>
          <w:rFonts w:ascii="Courier New" w:hAnsi="Courier New" w:cs="Courier New"/>
          <w:sz w:val="20"/>
          <w:szCs w:val="20"/>
          <w:lang w:val="es-ES_tradnl"/>
        </w:rPr>
        <w:t>Facultad</w:t>
      </w:r>
      <w:r>
        <w:rPr>
          <w:rFonts w:ascii="Courier New" w:hAnsi="Courier New" w:cs="Courier New"/>
          <w:sz w:val="20"/>
          <w:szCs w:val="20"/>
          <w:lang w:val="es-ES_tradnl"/>
        </w:rPr>
        <w:t>, por no utilización. Agrega en esta materia el director del Departamento de Bioquímica y Biología Molecular, que existe un problema no menor dentro de la movilidad estudiantil internacional, el cual dice relación con el eventual retraso en el tránsito académico, lo q</w:t>
      </w:r>
      <w:r w:rsidR="00870250">
        <w:rPr>
          <w:rFonts w:ascii="Courier New" w:hAnsi="Courier New" w:cs="Courier New"/>
          <w:sz w:val="20"/>
          <w:szCs w:val="20"/>
          <w:lang w:val="es-ES_tradnl"/>
        </w:rPr>
        <w:t xml:space="preserve">ue desincentiva la postulación de buenos estudiantes a estas experiencias de internacionalización. </w:t>
      </w:r>
    </w:p>
    <w:p w14:paraId="7950DB70" w14:textId="77777777" w:rsidR="003C02CF" w:rsidRDefault="003C02CF" w:rsidP="002013BC">
      <w:pPr>
        <w:spacing w:line="240" w:lineRule="atLeast"/>
        <w:jc w:val="both"/>
        <w:rPr>
          <w:rFonts w:ascii="Courier New" w:hAnsi="Courier New" w:cs="Courier New"/>
          <w:sz w:val="20"/>
          <w:szCs w:val="20"/>
          <w:lang w:val="es-ES_tradnl"/>
        </w:rPr>
      </w:pPr>
    </w:p>
    <w:p w14:paraId="73CD4384" w14:textId="7BBD81C1" w:rsidR="00870250" w:rsidRDefault="00870250" w:rsidP="002013BC">
      <w:pPr>
        <w:spacing w:line="240" w:lineRule="atLeast"/>
        <w:jc w:val="both"/>
        <w:rPr>
          <w:rFonts w:ascii="Courier New" w:hAnsi="Courier New" w:cs="Courier New"/>
          <w:sz w:val="20"/>
          <w:szCs w:val="20"/>
          <w:lang w:val="es-ES_tradnl"/>
        </w:rPr>
      </w:pPr>
      <w:r>
        <w:rPr>
          <w:rFonts w:ascii="Courier New" w:hAnsi="Courier New" w:cs="Courier New"/>
          <w:sz w:val="20"/>
          <w:szCs w:val="20"/>
          <w:u w:val="single"/>
          <w:lang w:val="es-ES_tradnl"/>
        </w:rPr>
        <w:t xml:space="preserve">Director de Innovación y Transferencia Tecnológica: </w:t>
      </w:r>
      <w:r>
        <w:rPr>
          <w:rFonts w:ascii="Courier New" w:hAnsi="Courier New" w:cs="Courier New"/>
          <w:sz w:val="20"/>
          <w:szCs w:val="20"/>
          <w:lang w:val="es-ES_tradnl"/>
        </w:rPr>
        <w:t xml:space="preserve"> Informa que la Prof. Jenny Fiedler T. postuló a un </w:t>
      </w:r>
      <w:proofErr w:type="spellStart"/>
      <w:r w:rsidR="00E411CF">
        <w:rPr>
          <w:rFonts w:ascii="Courier New" w:hAnsi="Courier New" w:cs="Courier New"/>
          <w:sz w:val="20"/>
          <w:szCs w:val="20"/>
          <w:lang w:val="es-ES_tradnl"/>
        </w:rPr>
        <w:t>Fonis</w:t>
      </w:r>
      <w:proofErr w:type="spellEnd"/>
      <w:r>
        <w:rPr>
          <w:rFonts w:ascii="Courier New" w:hAnsi="Courier New" w:cs="Courier New"/>
          <w:sz w:val="20"/>
          <w:szCs w:val="20"/>
          <w:lang w:val="es-ES_tradnl"/>
        </w:rPr>
        <w:t xml:space="preserve"> 2024, con un proyecto relacionado con el Trastorno del Espectro Autista. </w:t>
      </w:r>
    </w:p>
    <w:p w14:paraId="4696FB5A" w14:textId="77777777" w:rsidR="00870250" w:rsidRDefault="00870250" w:rsidP="002013BC">
      <w:pPr>
        <w:spacing w:line="240" w:lineRule="atLeast"/>
        <w:jc w:val="both"/>
        <w:rPr>
          <w:rFonts w:ascii="Courier New" w:hAnsi="Courier New" w:cs="Courier New"/>
          <w:sz w:val="20"/>
          <w:szCs w:val="20"/>
          <w:lang w:val="es-ES_tradnl"/>
        </w:rPr>
      </w:pPr>
    </w:p>
    <w:p w14:paraId="73C8D20E" w14:textId="308E2E6D" w:rsidR="004463D9" w:rsidRDefault="00870250" w:rsidP="00870250">
      <w:pPr>
        <w:spacing w:line="240" w:lineRule="atLeast"/>
        <w:jc w:val="both"/>
        <w:rPr>
          <w:rFonts w:ascii="Courier New" w:hAnsi="Courier New" w:cs="Courier New"/>
          <w:sz w:val="20"/>
          <w:szCs w:val="20"/>
          <w:lang w:val="es-ES"/>
        </w:rPr>
      </w:pPr>
      <w:r>
        <w:rPr>
          <w:rFonts w:ascii="Courier New" w:hAnsi="Courier New" w:cs="Courier New"/>
          <w:sz w:val="20"/>
          <w:szCs w:val="20"/>
          <w:lang w:val="es-ES_tradnl"/>
        </w:rPr>
        <w:t xml:space="preserve">Asimismo, recuerda que existe una actividad que está organizando Ciencia 2030, relacionado con aportes pecuniarios de MM$ 3, para mujeres investigadoras que quieran realizar prototipos de innovación, que cierra postulaciones el 30 de mayo. </w:t>
      </w:r>
    </w:p>
    <w:p w14:paraId="405B711C" w14:textId="77777777" w:rsidR="00870250" w:rsidRDefault="00870250" w:rsidP="00870250">
      <w:pPr>
        <w:spacing w:line="240" w:lineRule="atLeast"/>
        <w:jc w:val="both"/>
        <w:rPr>
          <w:rFonts w:ascii="Courier New" w:hAnsi="Courier New" w:cs="Courier New"/>
          <w:sz w:val="20"/>
          <w:szCs w:val="20"/>
          <w:lang w:val="es-ES"/>
        </w:rPr>
      </w:pPr>
    </w:p>
    <w:p w14:paraId="109558BD" w14:textId="2A956754" w:rsidR="00870250" w:rsidRDefault="00870250" w:rsidP="00870250">
      <w:pPr>
        <w:tabs>
          <w:tab w:val="right" w:pos="8838"/>
        </w:tabs>
        <w:jc w:val="both"/>
        <w:rPr>
          <w:rFonts w:ascii="Courier New" w:hAnsi="Courier New" w:cs="Courier New"/>
          <w:sz w:val="20"/>
          <w:szCs w:val="20"/>
          <w:lang w:val="es-ES_tradnl"/>
        </w:rPr>
      </w:pPr>
      <w:r>
        <w:rPr>
          <w:rFonts w:ascii="Courier New" w:hAnsi="Courier New" w:cs="Courier New"/>
          <w:sz w:val="20"/>
          <w:szCs w:val="20"/>
          <w:u w:val="single"/>
          <w:lang w:val="es-ES"/>
        </w:rPr>
        <w:t xml:space="preserve">Director de Extensión y Vinculación: </w:t>
      </w:r>
      <w:r>
        <w:rPr>
          <w:rFonts w:ascii="Courier New" w:hAnsi="Courier New" w:cs="Courier New"/>
          <w:sz w:val="20"/>
          <w:szCs w:val="20"/>
          <w:lang w:val="es-ES_tradnl"/>
        </w:rPr>
        <w:t>Informa que la tercera jornada de la Red de Extensión de la Universidad de Chile (</w:t>
      </w:r>
      <w:proofErr w:type="spellStart"/>
      <w:r>
        <w:rPr>
          <w:rFonts w:ascii="Courier New" w:hAnsi="Courier New" w:cs="Courier New"/>
          <w:sz w:val="20"/>
          <w:szCs w:val="20"/>
          <w:lang w:val="es-ES_tradnl"/>
        </w:rPr>
        <w:t>Redex</w:t>
      </w:r>
      <w:proofErr w:type="spellEnd"/>
      <w:r>
        <w:rPr>
          <w:rFonts w:ascii="Courier New" w:hAnsi="Courier New" w:cs="Courier New"/>
          <w:sz w:val="20"/>
          <w:szCs w:val="20"/>
          <w:lang w:val="es-ES_tradnl"/>
        </w:rPr>
        <w:t xml:space="preserve">), se desarrollará en la Facultad el 31 de mayo próximo. La actividad se inaugurará a las 9.30 h con presencia de autoridades de la </w:t>
      </w:r>
      <w:proofErr w:type="spellStart"/>
      <w:r>
        <w:rPr>
          <w:rFonts w:ascii="Courier New" w:hAnsi="Courier New" w:cs="Courier New"/>
          <w:sz w:val="20"/>
          <w:szCs w:val="20"/>
          <w:lang w:val="es-ES_tradnl"/>
        </w:rPr>
        <w:t>Vicerrectoría</w:t>
      </w:r>
      <w:proofErr w:type="spellEnd"/>
      <w:r>
        <w:rPr>
          <w:rFonts w:ascii="Courier New" w:hAnsi="Courier New" w:cs="Courier New"/>
          <w:sz w:val="20"/>
          <w:szCs w:val="20"/>
          <w:lang w:val="es-ES_tradnl"/>
        </w:rPr>
        <w:t xml:space="preserve"> de Extensión y Comunicaciones y de la Facultad. De seguida, luego de un trabajo de 90 minutos, se dividirán en dos grupos los invitados para participar de visitas a iniciativas de la unidad académica (ACCDiS y </w:t>
      </w:r>
      <w:proofErr w:type="spellStart"/>
      <w:r>
        <w:rPr>
          <w:rFonts w:ascii="Courier New" w:hAnsi="Courier New" w:cs="Courier New"/>
          <w:sz w:val="20"/>
          <w:szCs w:val="20"/>
          <w:lang w:val="es-ES_tradnl"/>
        </w:rPr>
        <w:t>Expoferia</w:t>
      </w:r>
      <w:proofErr w:type="spellEnd"/>
      <w:r>
        <w:rPr>
          <w:rFonts w:ascii="Courier New" w:hAnsi="Courier New" w:cs="Courier New"/>
          <w:sz w:val="20"/>
          <w:szCs w:val="20"/>
          <w:lang w:val="es-ES_tradnl"/>
        </w:rPr>
        <w:t xml:space="preserve">).  </w:t>
      </w:r>
    </w:p>
    <w:p w14:paraId="0DAC6AB6" w14:textId="77777777" w:rsidR="00870250" w:rsidRDefault="00870250" w:rsidP="00870250">
      <w:pPr>
        <w:tabs>
          <w:tab w:val="right" w:pos="8838"/>
        </w:tabs>
        <w:jc w:val="both"/>
        <w:rPr>
          <w:rFonts w:ascii="Courier New" w:hAnsi="Courier New" w:cs="Courier New"/>
          <w:sz w:val="20"/>
          <w:szCs w:val="20"/>
          <w:lang w:val="es-ES_tradnl"/>
        </w:rPr>
      </w:pPr>
    </w:p>
    <w:p w14:paraId="17126267" w14:textId="367FE28E" w:rsidR="00870250" w:rsidRDefault="00870250" w:rsidP="00AB5870">
      <w:pPr>
        <w:tabs>
          <w:tab w:val="right" w:pos="8838"/>
        </w:tabs>
        <w:jc w:val="both"/>
        <w:rPr>
          <w:rFonts w:ascii="Courier New" w:hAnsi="Courier New" w:cs="Courier New"/>
          <w:sz w:val="20"/>
          <w:szCs w:val="20"/>
          <w:lang w:val="es-ES_tradnl"/>
        </w:rPr>
      </w:pPr>
      <w:r>
        <w:rPr>
          <w:rFonts w:ascii="Courier New" w:hAnsi="Courier New" w:cs="Courier New"/>
          <w:sz w:val="20"/>
          <w:szCs w:val="20"/>
          <w:lang w:val="es-ES_tradnl"/>
        </w:rPr>
        <w:t xml:space="preserve">Comenta que en el mes de mayo </w:t>
      </w:r>
      <w:r w:rsidR="00AB5870">
        <w:rPr>
          <w:rFonts w:ascii="Courier New" w:hAnsi="Courier New" w:cs="Courier New"/>
          <w:sz w:val="20"/>
          <w:szCs w:val="20"/>
          <w:lang w:val="es-ES_tradnl"/>
        </w:rPr>
        <w:t>la Dirección de Extensión y Vinculación emitirá</w:t>
      </w:r>
      <w:r>
        <w:rPr>
          <w:rFonts w:ascii="Courier New" w:hAnsi="Courier New" w:cs="Courier New"/>
          <w:sz w:val="20"/>
          <w:szCs w:val="20"/>
          <w:lang w:val="es-ES_tradnl"/>
        </w:rPr>
        <w:t xml:space="preserve"> un documento que</w:t>
      </w:r>
      <w:r w:rsidR="00AB5870">
        <w:rPr>
          <w:rFonts w:ascii="Courier New" w:hAnsi="Courier New" w:cs="Courier New"/>
          <w:sz w:val="20"/>
          <w:szCs w:val="20"/>
          <w:lang w:val="es-ES_tradnl"/>
        </w:rPr>
        <w:t xml:space="preserve"> entregue a la comunidad académica opciones para desarrollar el 5% obligatorio en temas de extensión, con un número de 40 a 60 actividades. </w:t>
      </w:r>
    </w:p>
    <w:p w14:paraId="736FE0DC" w14:textId="77777777" w:rsidR="00AB5870" w:rsidRDefault="00AB5870" w:rsidP="00AB5870">
      <w:pPr>
        <w:tabs>
          <w:tab w:val="right" w:pos="8838"/>
        </w:tabs>
        <w:jc w:val="both"/>
        <w:rPr>
          <w:rFonts w:ascii="Courier New" w:hAnsi="Courier New" w:cs="Courier New"/>
          <w:sz w:val="20"/>
          <w:szCs w:val="20"/>
          <w:lang w:val="es-ES_tradnl"/>
        </w:rPr>
      </w:pPr>
    </w:p>
    <w:p w14:paraId="52CAD70D" w14:textId="2AE9C80D" w:rsidR="00AB5870" w:rsidRDefault="00AB5870" w:rsidP="00AB5870">
      <w:pPr>
        <w:tabs>
          <w:tab w:val="right" w:pos="8838"/>
        </w:tabs>
        <w:jc w:val="both"/>
        <w:rPr>
          <w:rFonts w:ascii="Courier New" w:hAnsi="Courier New" w:cs="Courier New"/>
          <w:sz w:val="20"/>
          <w:szCs w:val="20"/>
          <w:lang w:val="es-ES_tradnl"/>
        </w:rPr>
      </w:pPr>
      <w:r>
        <w:rPr>
          <w:rFonts w:ascii="Courier New" w:hAnsi="Courier New" w:cs="Courier New"/>
          <w:sz w:val="20"/>
          <w:szCs w:val="20"/>
          <w:lang w:val="es-ES"/>
        </w:rPr>
        <w:t xml:space="preserve">En materia de </w:t>
      </w:r>
      <w:r w:rsidR="00D67B88">
        <w:rPr>
          <w:rFonts w:ascii="Courier New" w:hAnsi="Courier New" w:cs="Courier New"/>
          <w:sz w:val="20"/>
          <w:szCs w:val="20"/>
          <w:lang w:val="es-ES"/>
        </w:rPr>
        <w:t>Vinculación</w:t>
      </w:r>
      <w:r>
        <w:rPr>
          <w:rFonts w:ascii="Courier New" w:hAnsi="Courier New" w:cs="Courier New"/>
          <w:sz w:val="20"/>
          <w:szCs w:val="20"/>
          <w:lang w:val="es-ES"/>
        </w:rPr>
        <w:t xml:space="preserve"> con el Medio, informa que durante la presente jornada en la mañana se desarrolló una visita </w:t>
      </w:r>
      <w:r>
        <w:rPr>
          <w:rFonts w:ascii="Courier New" w:hAnsi="Courier New" w:cs="Courier New"/>
          <w:sz w:val="20"/>
          <w:szCs w:val="20"/>
          <w:lang w:val="es-ES_tradnl"/>
        </w:rPr>
        <w:t xml:space="preserve">a la empresa HES, para revisar potenciales auspicios, patrocinios y adquisición de instrumentales a precios preferentes. Además, comenta que, con fecha 9 de mayo, se realizará el primer encuentro del programa </w:t>
      </w:r>
      <w:proofErr w:type="spellStart"/>
      <w:r>
        <w:rPr>
          <w:rFonts w:ascii="Courier New" w:hAnsi="Courier New" w:cs="Courier New"/>
          <w:sz w:val="20"/>
          <w:szCs w:val="20"/>
          <w:lang w:val="es-ES_tradnl"/>
        </w:rPr>
        <w:t>Alumni</w:t>
      </w:r>
      <w:proofErr w:type="spellEnd"/>
      <w:r>
        <w:rPr>
          <w:rFonts w:ascii="Courier New" w:hAnsi="Courier New" w:cs="Courier New"/>
          <w:sz w:val="20"/>
          <w:szCs w:val="20"/>
          <w:lang w:val="es-ES_tradnl"/>
        </w:rPr>
        <w:t xml:space="preserve"> de la Facultad, centrado en la carrera de Ingeniería en Alimentos; de seguida se continuará con las otras tres carreras.  </w:t>
      </w:r>
    </w:p>
    <w:p w14:paraId="251F9F97" w14:textId="4AA8FEF0" w:rsidR="00AB5870" w:rsidRPr="007D64AD" w:rsidRDefault="00AB5870" w:rsidP="00AB5870">
      <w:pPr>
        <w:tabs>
          <w:tab w:val="right" w:pos="8838"/>
        </w:tabs>
        <w:jc w:val="both"/>
        <w:rPr>
          <w:rFonts w:ascii="Courier New" w:hAnsi="Courier New" w:cs="Courier New"/>
          <w:sz w:val="20"/>
          <w:szCs w:val="20"/>
          <w:lang w:val="es-ES"/>
        </w:rPr>
      </w:pPr>
    </w:p>
    <w:p w14:paraId="262A59EC" w14:textId="37195AB1" w:rsidR="00AB5870" w:rsidRDefault="00AB5870" w:rsidP="00870250">
      <w:pPr>
        <w:tabs>
          <w:tab w:val="right" w:pos="8838"/>
        </w:tabs>
        <w:jc w:val="both"/>
        <w:rPr>
          <w:rFonts w:ascii="Courier New" w:hAnsi="Courier New" w:cs="Courier New"/>
          <w:sz w:val="20"/>
          <w:szCs w:val="20"/>
          <w:lang w:val="es-ES_tradnl"/>
        </w:rPr>
      </w:pPr>
      <w:r>
        <w:rPr>
          <w:rFonts w:ascii="Courier New" w:hAnsi="Courier New" w:cs="Courier New"/>
          <w:sz w:val="20"/>
          <w:szCs w:val="20"/>
          <w:lang w:val="es-ES_tradnl"/>
        </w:rPr>
        <w:t xml:space="preserve">En temáticas de Educación Continua, comenta que se han solicitado dos becas para entregar a académicos de la Facultad de un diploma en género que </w:t>
      </w:r>
      <w:r>
        <w:rPr>
          <w:rFonts w:ascii="Courier New" w:hAnsi="Courier New" w:cs="Courier New"/>
          <w:sz w:val="20"/>
          <w:szCs w:val="20"/>
          <w:lang w:val="es-ES_tradnl"/>
        </w:rPr>
        <w:lastRenderedPageBreak/>
        <w:t xml:space="preserve">realiza la Facultad de Ciencias Físicas y Matemáticas, otorgándose </w:t>
      </w:r>
      <w:r w:rsidR="00E411CF">
        <w:rPr>
          <w:rFonts w:ascii="Courier New" w:hAnsi="Courier New" w:cs="Courier New"/>
          <w:sz w:val="20"/>
          <w:szCs w:val="20"/>
          <w:lang w:val="es-ES_tradnl"/>
        </w:rPr>
        <w:t xml:space="preserve">una a la </w:t>
      </w:r>
      <w:r>
        <w:rPr>
          <w:rFonts w:ascii="Courier New" w:hAnsi="Courier New" w:cs="Courier New"/>
          <w:sz w:val="20"/>
          <w:szCs w:val="20"/>
          <w:lang w:val="es-ES_tradnl"/>
        </w:rPr>
        <w:t>Prof. Valentina Parra O.</w:t>
      </w:r>
      <w:r w:rsidR="00E411CF">
        <w:rPr>
          <w:rFonts w:ascii="Courier New" w:hAnsi="Courier New" w:cs="Courier New"/>
          <w:sz w:val="20"/>
          <w:szCs w:val="20"/>
          <w:lang w:val="es-ES_tradnl"/>
        </w:rPr>
        <w:t xml:space="preserve">, la que a su vez fue cedida por ella a la Prof. </w:t>
      </w:r>
      <w:r w:rsidR="00005E91">
        <w:rPr>
          <w:rFonts w:ascii="Courier New" w:hAnsi="Courier New" w:cs="Courier New"/>
          <w:sz w:val="20"/>
          <w:szCs w:val="20"/>
          <w:lang w:val="es-ES_tradnl"/>
        </w:rPr>
        <w:t>Inmaculada</w:t>
      </w:r>
      <w:r w:rsidR="00E411CF">
        <w:rPr>
          <w:rFonts w:ascii="Courier New" w:hAnsi="Courier New" w:cs="Courier New"/>
          <w:sz w:val="20"/>
          <w:szCs w:val="20"/>
          <w:lang w:val="es-ES_tradnl"/>
        </w:rPr>
        <w:t xml:space="preserve"> Cerrato R. </w:t>
      </w:r>
      <w:r>
        <w:rPr>
          <w:rFonts w:ascii="Courier New" w:hAnsi="Courier New" w:cs="Courier New"/>
          <w:sz w:val="20"/>
          <w:szCs w:val="20"/>
          <w:lang w:val="es-ES_tradnl"/>
        </w:rPr>
        <w:t xml:space="preserve"> </w:t>
      </w:r>
    </w:p>
    <w:p w14:paraId="73136C6D" w14:textId="77777777" w:rsidR="00AB5870" w:rsidRDefault="00AB5870" w:rsidP="00870250">
      <w:pPr>
        <w:tabs>
          <w:tab w:val="right" w:pos="8838"/>
        </w:tabs>
        <w:jc w:val="both"/>
        <w:rPr>
          <w:rFonts w:ascii="Courier New" w:hAnsi="Courier New" w:cs="Courier New"/>
          <w:sz w:val="20"/>
          <w:szCs w:val="20"/>
          <w:lang w:val="es-ES_tradnl"/>
        </w:rPr>
      </w:pPr>
    </w:p>
    <w:p w14:paraId="627C4994" w14:textId="638D9D64" w:rsidR="00607FC2" w:rsidRPr="007D64AD" w:rsidRDefault="00AB5870" w:rsidP="00DD57CD">
      <w:pPr>
        <w:tabs>
          <w:tab w:val="right" w:pos="8838"/>
        </w:tabs>
        <w:jc w:val="both"/>
        <w:rPr>
          <w:rFonts w:ascii="Courier New" w:hAnsi="Courier New" w:cs="Courier New"/>
          <w:sz w:val="20"/>
          <w:szCs w:val="20"/>
          <w:lang w:val="es-ES"/>
        </w:rPr>
      </w:pPr>
      <w:r>
        <w:rPr>
          <w:rFonts w:ascii="Courier New" w:hAnsi="Courier New" w:cs="Courier New"/>
          <w:sz w:val="20"/>
          <w:szCs w:val="20"/>
          <w:lang w:val="es-ES_tradnl"/>
        </w:rPr>
        <w:t>También en materias de Educación Continua, se ha cerrado una capacitación para 200 funcionarios de TEVA, con cápsulas del Área de Fitoquímica que realizará la Prof. Gabriela Valenzuela</w:t>
      </w:r>
      <w:r w:rsidR="002D6890">
        <w:rPr>
          <w:rFonts w:ascii="Courier New" w:hAnsi="Courier New" w:cs="Courier New"/>
          <w:sz w:val="20"/>
          <w:szCs w:val="20"/>
          <w:lang w:val="es-ES_tradnl"/>
        </w:rPr>
        <w:t xml:space="preserve"> B</w:t>
      </w:r>
      <w:r>
        <w:rPr>
          <w:rFonts w:ascii="Courier New" w:hAnsi="Courier New" w:cs="Courier New"/>
          <w:sz w:val="20"/>
          <w:szCs w:val="20"/>
          <w:lang w:val="es-ES_tradnl"/>
        </w:rPr>
        <w:t xml:space="preserve">. Además, con empresas </w:t>
      </w:r>
      <w:proofErr w:type="spellStart"/>
      <w:r>
        <w:rPr>
          <w:rFonts w:ascii="Courier New" w:hAnsi="Courier New" w:cs="Courier New"/>
          <w:sz w:val="20"/>
          <w:szCs w:val="20"/>
          <w:lang w:val="es-ES_tradnl"/>
        </w:rPr>
        <w:t>SalcoBrand</w:t>
      </w:r>
      <w:proofErr w:type="spellEnd"/>
      <w:r>
        <w:rPr>
          <w:rFonts w:ascii="Courier New" w:hAnsi="Courier New" w:cs="Courier New"/>
          <w:sz w:val="20"/>
          <w:szCs w:val="20"/>
          <w:lang w:val="es-ES_tradnl"/>
        </w:rPr>
        <w:t xml:space="preserve"> se sigue trabajando en </w:t>
      </w:r>
      <w:proofErr w:type="spellStart"/>
      <w:r w:rsidR="00DD57CD">
        <w:rPr>
          <w:rFonts w:ascii="Courier New" w:hAnsi="Courier New" w:cs="Courier New"/>
          <w:sz w:val="20"/>
          <w:szCs w:val="20"/>
          <w:lang w:val="es-ES_tradnl"/>
        </w:rPr>
        <w:t>webinar</w:t>
      </w:r>
      <w:proofErr w:type="spellEnd"/>
      <w:r w:rsidR="00DD57CD">
        <w:rPr>
          <w:rFonts w:ascii="Courier New" w:hAnsi="Courier New" w:cs="Courier New"/>
          <w:sz w:val="20"/>
          <w:szCs w:val="20"/>
          <w:lang w:val="es-ES_tradnl"/>
        </w:rPr>
        <w:t xml:space="preserve"> de capacitación para químicos farmacéuticas, donde ahora se pasará a capacitar a auxiliares de farmacia de la misma empresa. Por último, ya se está trabajando para realizar 6 </w:t>
      </w:r>
      <w:proofErr w:type="spellStart"/>
      <w:r w:rsidR="00DD57CD">
        <w:rPr>
          <w:rFonts w:ascii="Courier New" w:hAnsi="Courier New" w:cs="Courier New"/>
          <w:sz w:val="20"/>
          <w:szCs w:val="20"/>
          <w:lang w:val="es-ES_tradnl"/>
        </w:rPr>
        <w:t>webinar</w:t>
      </w:r>
      <w:proofErr w:type="spellEnd"/>
      <w:r w:rsidR="00DD57CD">
        <w:rPr>
          <w:rFonts w:ascii="Courier New" w:hAnsi="Courier New" w:cs="Courier New"/>
          <w:sz w:val="20"/>
          <w:szCs w:val="20"/>
          <w:lang w:val="es-ES_tradnl"/>
        </w:rPr>
        <w:t xml:space="preserve"> con Abbot y </w:t>
      </w:r>
      <w:proofErr w:type="spellStart"/>
      <w:r w:rsidR="00DD57CD">
        <w:rPr>
          <w:rFonts w:ascii="Courier New" w:hAnsi="Courier New" w:cs="Courier New"/>
          <w:sz w:val="20"/>
          <w:szCs w:val="20"/>
          <w:lang w:val="es-ES_tradnl"/>
        </w:rPr>
        <w:t>Recalcine</w:t>
      </w:r>
      <w:proofErr w:type="spellEnd"/>
      <w:r w:rsidR="00DD57CD">
        <w:rPr>
          <w:rFonts w:ascii="Courier New" w:hAnsi="Courier New" w:cs="Courier New"/>
          <w:sz w:val="20"/>
          <w:szCs w:val="20"/>
          <w:lang w:val="es-ES_tradnl"/>
        </w:rPr>
        <w:t xml:space="preserve">, los que con toda seguridad empezarán en el mes de junio de este año. </w:t>
      </w:r>
    </w:p>
    <w:p w14:paraId="6E1F6E13" w14:textId="77777777" w:rsidR="00532E44" w:rsidRPr="00DD57CD" w:rsidRDefault="00532E44" w:rsidP="007B262B">
      <w:pPr>
        <w:jc w:val="both"/>
        <w:rPr>
          <w:rFonts w:ascii="Courier New" w:hAnsi="Courier New" w:cs="Courier New"/>
          <w:sz w:val="20"/>
          <w:szCs w:val="20"/>
          <w:u w:val="single"/>
          <w:lang w:val="es-ES_tradnl"/>
        </w:rPr>
      </w:pPr>
    </w:p>
    <w:p w14:paraId="77E779C2" w14:textId="6FB07556" w:rsidR="002D130B" w:rsidRDefault="00A42905" w:rsidP="00D574AE">
      <w:pPr>
        <w:jc w:val="both"/>
        <w:rPr>
          <w:rFonts w:ascii="Courier New" w:hAnsi="Courier New" w:cs="Courier New"/>
          <w:color w:val="222222"/>
          <w:sz w:val="20"/>
          <w:szCs w:val="20"/>
          <w:lang w:val="es-ES_tradnl"/>
        </w:rPr>
      </w:pPr>
      <w:r w:rsidRPr="00DD57CD">
        <w:rPr>
          <w:rFonts w:ascii="Courier New" w:hAnsi="Courier New" w:cs="Courier New"/>
          <w:color w:val="222222"/>
          <w:sz w:val="20"/>
          <w:szCs w:val="20"/>
          <w:u w:val="single"/>
          <w:lang w:val="es-ES_tradnl"/>
        </w:rPr>
        <w:t>Director Económico y Administrativo:</w:t>
      </w:r>
      <w:r w:rsidRPr="007D64AD">
        <w:rPr>
          <w:rFonts w:ascii="Courier New" w:hAnsi="Courier New" w:cs="Courier New"/>
          <w:b/>
          <w:bCs/>
          <w:color w:val="222222"/>
          <w:sz w:val="20"/>
          <w:szCs w:val="20"/>
          <w:lang w:val="es-ES_tradnl"/>
        </w:rPr>
        <w:t xml:space="preserve"> </w:t>
      </w:r>
      <w:r w:rsidR="00DD57CD">
        <w:rPr>
          <w:rFonts w:ascii="Courier New" w:hAnsi="Courier New" w:cs="Courier New"/>
          <w:color w:val="222222"/>
          <w:sz w:val="20"/>
          <w:szCs w:val="20"/>
          <w:lang w:val="es-ES_tradnl"/>
        </w:rPr>
        <w:t xml:space="preserve">Informa que a fines de marzo se comunicó los resultados de las postulaciones a las leyes de retiro voluntario del personal de la Facultad, siendo beneficiados con cupos un académico y tres integrantes del personal de colaboración; hasta ahora, los cuatro beneficiados han aceptado el cupo. </w:t>
      </w:r>
    </w:p>
    <w:p w14:paraId="5E0CC727" w14:textId="77777777" w:rsidR="00DD57CD" w:rsidRDefault="00DD57CD" w:rsidP="00D574AE">
      <w:pPr>
        <w:jc w:val="both"/>
        <w:rPr>
          <w:rFonts w:ascii="Courier New" w:hAnsi="Courier New" w:cs="Courier New"/>
          <w:color w:val="222222"/>
          <w:sz w:val="20"/>
          <w:szCs w:val="20"/>
          <w:lang w:val="es-ES_tradnl"/>
        </w:rPr>
      </w:pPr>
    </w:p>
    <w:p w14:paraId="0B2B52B7" w14:textId="0188BF9E" w:rsidR="002D130B" w:rsidRPr="007D64AD" w:rsidRDefault="00DD57CD" w:rsidP="00D574AE">
      <w:pPr>
        <w:jc w:val="both"/>
        <w:rPr>
          <w:rFonts w:ascii="Courier New" w:hAnsi="Courier New" w:cs="Courier New"/>
          <w:b/>
          <w:bCs/>
          <w:color w:val="222222"/>
          <w:sz w:val="20"/>
          <w:szCs w:val="20"/>
          <w:lang w:val="es-ES_tradnl"/>
        </w:rPr>
      </w:pPr>
      <w:r>
        <w:rPr>
          <w:rFonts w:ascii="Courier New" w:hAnsi="Courier New" w:cs="Courier New"/>
          <w:color w:val="222222"/>
          <w:sz w:val="20"/>
          <w:szCs w:val="20"/>
          <w:lang w:val="es-ES_tradnl"/>
        </w:rPr>
        <w:t xml:space="preserve">Por otra parte, en el contexto de la aplicación </w:t>
      </w:r>
      <w:r w:rsidR="00AB1E22">
        <w:rPr>
          <w:rFonts w:ascii="Courier New" w:hAnsi="Courier New" w:cs="Courier New"/>
          <w:color w:val="222222"/>
          <w:sz w:val="20"/>
          <w:szCs w:val="20"/>
          <w:lang w:val="es-ES_tradnl"/>
        </w:rPr>
        <w:t>de la ley por jornada laboral de</w:t>
      </w:r>
      <w:r w:rsidR="00817D69">
        <w:rPr>
          <w:rFonts w:ascii="Courier New" w:hAnsi="Courier New" w:cs="Courier New"/>
          <w:color w:val="222222"/>
          <w:sz w:val="20"/>
          <w:szCs w:val="20"/>
          <w:lang w:val="es-ES_tradnl"/>
        </w:rPr>
        <w:t xml:space="preserve"> </w:t>
      </w:r>
      <w:r w:rsidR="00AB1E22">
        <w:rPr>
          <w:rFonts w:ascii="Courier New" w:hAnsi="Courier New" w:cs="Courier New"/>
          <w:color w:val="222222"/>
          <w:sz w:val="20"/>
          <w:szCs w:val="20"/>
          <w:lang w:val="es-ES_tradnl"/>
        </w:rPr>
        <w:t xml:space="preserve">40 horas, se informa por parte de la administradora conjunta del Campus Norte Dra. Eloísa Díaz que, a partir del 29 de abril, el casino y la cafetería cerrarán los viernes a las 17 h. </w:t>
      </w:r>
    </w:p>
    <w:p w14:paraId="2D30A774" w14:textId="77777777" w:rsidR="002D130B" w:rsidRPr="007D64AD" w:rsidRDefault="002D130B" w:rsidP="00D574AE">
      <w:pPr>
        <w:jc w:val="both"/>
        <w:rPr>
          <w:rFonts w:ascii="Courier New" w:hAnsi="Courier New" w:cs="Courier New"/>
          <w:b/>
          <w:bCs/>
          <w:color w:val="222222"/>
          <w:sz w:val="20"/>
          <w:szCs w:val="20"/>
          <w:lang w:val="es-ES_tradnl"/>
        </w:rPr>
      </w:pPr>
    </w:p>
    <w:p w14:paraId="6020E713" w14:textId="4CF002CF" w:rsidR="001B1CF9" w:rsidRPr="007D64AD" w:rsidRDefault="00AB1E22" w:rsidP="00D574AE">
      <w:pPr>
        <w:jc w:val="both"/>
        <w:rPr>
          <w:rFonts w:ascii="Courier New" w:hAnsi="Courier New" w:cs="Courier New"/>
          <w:color w:val="222222"/>
          <w:sz w:val="20"/>
          <w:szCs w:val="20"/>
          <w:lang w:val="es-ES_tradnl"/>
        </w:rPr>
      </w:pPr>
      <w:r>
        <w:rPr>
          <w:rFonts w:ascii="Courier New" w:hAnsi="Courier New" w:cs="Courier New"/>
          <w:color w:val="222222"/>
          <w:sz w:val="20"/>
          <w:szCs w:val="20"/>
          <w:lang w:val="es-ES_tradnl"/>
        </w:rPr>
        <w:t>Por último, e</w:t>
      </w:r>
      <w:r w:rsidR="003C6F54" w:rsidRPr="007D64AD">
        <w:rPr>
          <w:rFonts w:ascii="Courier New" w:hAnsi="Courier New" w:cs="Courier New"/>
          <w:color w:val="222222"/>
          <w:sz w:val="20"/>
          <w:szCs w:val="20"/>
          <w:lang w:val="es-ES_tradnl"/>
        </w:rPr>
        <w:t xml:space="preserve">n el contexto de la aplicación gradual del Reglamento de Remuneraciones de la Universidad de Chile, el cual entró en vigor el pasado 1º de enero de 2022, corresponde someter a consideración del Consejo de Facultad los aumentos u otorgamientos a nuevas incorporaciones, tanto del personal académico como de colaboración, de la Asignación Universitaria Complementaria, en concordancia a lo señalado en el inciso cuarto del artículo 28 de la norma en comento. </w:t>
      </w:r>
    </w:p>
    <w:p w14:paraId="3EFFCCE2" w14:textId="77777777" w:rsidR="003C6F54" w:rsidRPr="007D64AD" w:rsidRDefault="003C6F54" w:rsidP="003C6F54">
      <w:pPr>
        <w:pStyle w:val="Cuadrculaclara-nfasis31"/>
        <w:jc w:val="both"/>
        <w:rPr>
          <w:rFonts w:ascii="Courier New" w:hAnsi="Courier New" w:cs="Courier New"/>
          <w:color w:val="222222"/>
          <w:sz w:val="20"/>
          <w:szCs w:val="20"/>
          <w:lang w:val="es-ES_tradnl"/>
        </w:rPr>
      </w:pPr>
    </w:p>
    <w:p w14:paraId="7370636E" w14:textId="2E57BB50" w:rsidR="004C3796" w:rsidRPr="007D64AD" w:rsidRDefault="003C6F54" w:rsidP="000B673D">
      <w:pPr>
        <w:pStyle w:val="Cuadrculaclara-nfasis31"/>
        <w:ind w:left="0"/>
        <w:jc w:val="both"/>
        <w:rPr>
          <w:rFonts w:ascii="Courier New" w:hAnsi="Courier New" w:cs="Courier New"/>
          <w:color w:val="222222"/>
          <w:sz w:val="20"/>
          <w:szCs w:val="20"/>
          <w:lang w:val="es-ES_tradnl"/>
        </w:rPr>
      </w:pPr>
      <w:r w:rsidRPr="007D64AD">
        <w:rPr>
          <w:rFonts w:ascii="Courier New" w:hAnsi="Courier New" w:cs="Courier New"/>
          <w:color w:val="222222"/>
          <w:sz w:val="20"/>
          <w:szCs w:val="20"/>
          <w:lang w:val="es-ES_tradnl"/>
        </w:rPr>
        <w:t>De esta forma, se presentan los siguientes emolumentos para cada uno de los funcionarios que se individualizan; a saber</w:t>
      </w:r>
      <w:r w:rsidR="000B673D" w:rsidRPr="007D64AD">
        <w:rPr>
          <w:rFonts w:ascii="Courier New" w:hAnsi="Courier New" w:cs="Courier New"/>
          <w:color w:val="222222"/>
          <w:sz w:val="20"/>
          <w:szCs w:val="20"/>
          <w:lang w:val="es-ES_tradnl"/>
        </w:rPr>
        <w:t>:</w:t>
      </w:r>
    </w:p>
    <w:p w14:paraId="2309C0A9" w14:textId="77777777" w:rsidR="00632EF8" w:rsidRPr="007D64AD" w:rsidRDefault="00632EF8" w:rsidP="000B673D">
      <w:pPr>
        <w:pStyle w:val="Cuadrculaclara-nfasis31"/>
        <w:ind w:left="0"/>
        <w:jc w:val="both"/>
        <w:rPr>
          <w:rFonts w:ascii="Courier New" w:hAnsi="Courier New" w:cs="Courier New"/>
          <w:color w:val="222222"/>
          <w:sz w:val="20"/>
          <w:szCs w:val="20"/>
          <w:lang w:val="es-ES_tradnl"/>
        </w:rPr>
      </w:pPr>
    </w:p>
    <w:tbl>
      <w:tblPr>
        <w:tblW w:w="8212" w:type="dxa"/>
        <w:tblCellMar>
          <w:left w:w="70" w:type="dxa"/>
          <w:right w:w="70" w:type="dxa"/>
        </w:tblCellMar>
        <w:tblLook w:val="04A0" w:firstRow="1" w:lastRow="0" w:firstColumn="1" w:lastColumn="0" w:noHBand="0" w:noVBand="1"/>
      </w:tblPr>
      <w:tblGrid>
        <w:gridCol w:w="264"/>
        <w:gridCol w:w="1474"/>
        <w:gridCol w:w="1317"/>
        <w:gridCol w:w="1065"/>
        <w:gridCol w:w="596"/>
        <w:gridCol w:w="642"/>
        <w:gridCol w:w="1414"/>
        <w:gridCol w:w="1440"/>
      </w:tblGrid>
      <w:tr w:rsidR="00E22F7A" w:rsidRPr="007D64AD" w14:paraId="0AF870FE" w14:textId="77777777" w:rsidTr="00E22F7A">
        <w:trPr>
          <w:trHeight w:val="380"/>
        </w:trPr>
        <w:tc>
          <w:tcPr>
            <w:tcW w:w="8212"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4F7D0A14" w14:textId="77777777" w:rsidR="00632EF8" w:rsidRPr="007D64AD" w:rsidRDefault="00632EF8">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Asignación Universitaria Complementaria Nombramientos mes de mayo 2024</w:t>
            </w:r>
          </w:p>
        </w:tc>
      </w:tr>
      <w:tr w:rsidR="00E22F7A" w:rsidRPr="007D64AD" w14:paraId="725C7A14" w14:textId="77777777" w:rsidTr="00E22F7A">
        <w:trPr>
          <w:trHeight w:val="1020"/>
        </w:trPr>
        <w:tc>
          <w:tcPr>
            <w:tcW w:w="282" w:type="dxa"/>
            <w:tcBorders>
              <w:top w:val="nil"/>
              <w:left w:val="single" w:sz="4" w:space="0" w:color="auto"/>
              <w:bottom w:val="single" w:sz="4" w:space="0" w:color="auto"/>
              <w:right w:val="single" w:sz="4" w:space="0" w:color="auto"/>
            </w:tcBorders>
            <w:shd w:val="clear" w:color="auto" w:fill="auto"/>
            <w:vAlign w:val="center"/>
            <w:hideMark/>
          </w:tcPr>
          <w:p w14:paraId="78137DF0"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w:t>
            </w:r>
          </w:p>
        </w:tc>
        <w:tc>
          <w:tcPr>
            <w:tcW w:w="1549" w:type="dxa"/>
            <w:tcBorders>
              <w:top w:val="nil"/>
              <w:left w:val="nil"/>
              <w:bottom w:val="single" w:sz="4" w:space="0" w:color="auto"/>
              <w:right w:val="single" w:sz="4" w:space="0" w:color="auto"/>
            </w:tcBorders>
            <w:shd w:val="clear" w:color="auto" w:fill="auto"/>
            <w:vAlign w:val="center"/>
            <w:hideMark/>
          </w:tcPr>
          <w:p w14:paraId="2B376FC1"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Nombre Funcionaria(o)</w:t>
            </w:r>
          </w:p>
        </w:tc>
        <w:tc>
          <w:tcPr>
            <w:tcW w:w="1217" w:type="dxa"/>
            <w:tcBorders>
              <w:top w:val="nil"/>
              <w:left w:val="nil"/>
              <w:bottom w:val="single" w:sz="4" w:space="0" w:color="auto"/>
              <w:right w:val="single" w:sz="4" w:space="0" w:color="auto"/>
            </w:tcBorders>
            <w:shd w:val="clear" w:color="auto" w:fill="auto"/>
            <w:vAlign w:val="center"/>
            <w:hideMark/>
          </w:tcPr>
          <w:p w14:paraId="08C719EE"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Repartición</w:t>
            </w:r>
          </w:p>
        </w:tc>
        <w:tc>
          <w:tcPr>
            <w:tcW w:w="958" w:type="dxa"/>
            <w:tcBorders>
              <w:top w:val="nil"/>
              <w:left w:val="nil"/>
              <w:bottom w:val="single" w:sz="4" w:space="0" w:color="auto"/>
              <w:right w:val="single" w:sz="4" w:space="0" w:color="auto"/>
            </w:tcBorders>
            <w:shd w:val="clear" w:color="auto" w:fill="auto"/>
            <w:vAlign w:val="center"/>
            <w:hideMark/>
          </w:tcPr>
          <w:p w14:paraId="593A78A1"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Cargo</w:t>
            </w:r>
          </w:p>
        </w:tc>
        <w:tc>
          <w:tcPr>
            <w:tcW w:w="612" w:type="dxa"/>
            <w:tcBorders>
              <w:top w:val="nil"/>
              <w:left w:val="nil"/>
              <w:bottom w:val="single" w:sz="4" w:space="0" w:color="auto"/>
              <w:right w:val="single" w:sz="4" w:space="0" w:color="auto"/>
            </w:tcBorders>
            <w:shd w:val="clear" w:color="auto" w:fill="auto"/>
            <w:vAlign w:val="center"/>
            <w:hideMark/>
          </w:tcPr>
          <w:p w14:paraId="3332A908"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Grado</w:t>
            </w:r>
          </w:p>
        </w:tc>
        <w:tc>
          <w:tcPr>
            <w:tcW w:w="681" w:type="dxa"/>
            <w:tcBorders>
              <w:top w:val="nil"/>
              <w:left w:val="nil"/>
              <w:bottom w:val="single" w:sz="4" w:space="0" w:color="auto"/>
              <w:right w:val="single" w:sz="4" w:space="0" w:color="auto"/>
            </w:tcBorders>
            <w:shd w:val="clear" w:color="auto" w:fill="auto"/>
            <w:vAlign w:val="center"/>
            <w:hideMark/>
          </w:tcPr>
          <w:p w14:paraId="398B6B01"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Horas</w:t>
            </w:r>
          </w:p>
        </w:tc>
        <w:tc>
          <w:tcPr>
            <w:tcW w:w="1414" w:type="dxa"/>
            <w:tcBorders>
              <w:top w:val="nil"/>
              <w:left w:val="nil"/>
              <w:bottom w:val="single" w:sz="4" w:space="0" w:color="auto"/>
              <w:right w:val="single" w:sz="4" w:space="0" w:color="auto"/>
            </w:tcBorders>
            <w:shd w:val="clear" w:color="auto" w:fill="auto"/>
            <w:vAlign w:val="center"/>
            <w:hideMark/>
          </w:tcPr>
          <w:p w14:paraId="3494C9B3"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Montos Asignación Universitaria Complementaria</w:t>
            </w:r>
          </w:p>
        </w:tc>
        <w:tc>
          <w:tcPr>
            <w:tcW w:w="1499" w:type="dxa"/>
            <w:tcBorders>
              <w:top w:val="nil"/>
              <w:left w:val="nil"/>
              <w:bottom w:val="single" w:sz="4" w:space="0" w:color="auto"/>
              <w:right w:val="single" w:sz="4" w:space="0" w:color="auto"/>
            </w:tcBorders>
            <w:shd w:val="clear" w:color="auto" w:fill="auto"/>
            <w:vAlign w:val="center"/>
            <w:hideMark/>
          </w:tcPr>
          <w:p w14:paraId="4B0AA4AE"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Criterios objetivos debidamente fundados</w:t>
            </w:r>
          </w:p>
        </w:tc>
      </w:tr>
      <w:tr w:rsidR="00E22F7A" w:rsidRPr="007D64AD" w14:paraId="58812065" w14:textId="77777777" w:rsidTr="00E22F7A">
        <w:trPr>
          <w:trHeight w:val="795"/>
        </w:trPr>
        <w:tc>
          <w:tcPr>
            <w:tcW w:w="282" w:type="dxa"/>
            <w:tcBorders>
              <w:top w:val="nil"/>
              <w:left w:val="single" w:sz="4" w:space="0" w:color="auto"/>
              <w:bottom w:val="single" w:sz="4" w:space="0" w:color="auto"/>
              <w:right w:val="single" w:sz="4" w:space="0" w:color="auto"/>
            </w:tcBorders>
            <w:shd w:val="clear" w:color="auto" w:fill="auto"/>
            <w:vAlign w:val="center"/>
            <w:hideMark/>
          </w:tcPr>
          <w:p w14:paraId="60C44D6C"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w:t>
            </w:r>
          </w:p>
        </w:tc>
        <w:tc>
          <w:tcPr>
            <w:tcW w:w="1549" w:type="dxa"/>
            <w:tcBorders>
              <w:top w:val="nil"/>
              <w:left w:val="nil"/>
              <w:bottom w:val="single" w:sz="4" w:space="0" w:color="auto"/>
              <w:right w:val="single" w:sz="4" w:space="0" w:color="auto"/>
            </w:tcBorders>
            <w:shd w:val="clear" w:color="auto" w:fill="auto"/>
            <w:vAlign w:val="center"/>
            <w:hideMark/>
          </w:tcPr>
          <w:p w14:paraId="1DCEA5DF"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Jeannette Alice Espinoza González</w:t>
            </w:r>
          </w:p>
        </w:tc>
        <w:tc>
          <w:tcPr>
            <w:tcW w:w="1217" w:type="dxa"/>
            <w:tcBorders>
              <w:top w:val="nil"/>
              <w:left w:val="nil"/>
              <w:bottom w:val="single" w:sz="4" w:space="0" w:color="auto"/>
              <w:right w:val="single" w:sz="4" w:space="0" w:color="auto"/>
            </w:tcBorders>
            <w:shd w:val="clear" w:color="auto" w:fill="auto"/>
            <w:vAlign w:val="center"/>
            <w:hideMark/>
          </w:tcPr>
          <w:p w14:paraId="1BBE11E3"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Depto. Química Inorgánica y Analítica</w:t>
            </w:r>
          </w:p>
        </w:tc>
        <w:tc>
          <w:tcPr>
            <w:tcW w:w="958" w:type="dxa"/>
            <w:tcBorders>
              <w:top w:val="nil"/>
              <w:left w:val="nil"/>
              <w:bottom w:val="single" w:sz="4" w:space="0" w:color="auto"/>
              <w:right w:val="single" w:sz="4" w:space="0" w:color="auto"/>
            </w:tcBorders>
            <w:shd w:val="clear" w:color="auto" w:fill="auto"/>
            <w:vAlign w:val="center"/>
            <w:hideMark/>
          </w:tcPr>
          <w:p w14:paraId="65C0FBF1"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Profesional</w:t>
            </w:r>
          </w:p>
        </w:tc>
        <w:tc>
          <w:tcPr>
            <w:tcW w:w="612" w:type="dxa"/>
            <w:tcBorders>
              <w:top w:val="nil"/>
              <w:left w:val="nil"/>
              <w:bottom w:val="single" w:sz="4" w:space="0" w:color="auto"/>
              <w:right w:val="single" w:sz="4" w:space="0" w:color="auto"/>
            </w:tcBorders>
            <w:shd w:val="clear" w:color="auto" w:fill="auto"/>
            <w:vAlign w:val="center"/>
            <w:hideMark/>
          </w:tcPr>
          <w:p w14:paraId="378E3B85"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12</w:t>
            </w:r>
          </w:p>
        </w:tc>
        <w:tc>
          <w:tcPr>
            <w:tcW w:w="681" w:type="dxa"/>
            <w:tcBorders>
              <w:top w:val="nil"/>
              <w:left w:val="nil"/>
              <w:bottom w:val="single" w:sz="4" w:space="0" w:color="auto"/>
              <w:right w:val="single" w:sz="4" w:space="0" w:color="auto"/>
            </w:tcBorders>
            <w:shd w:val="clear" w:color="auto" w:fill="auto"/>
            <w:vAlign w:val="center"/>
            <w:hideMark/>
          </w:tcPr>
          <w:p w14:paraId="668E3787"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44</w:t>
            </w:r>
          </w:p>
        </w:tc>
        <w:tc>
          <w:tcPr>
            <w:tcW w:w="1414" w:type="dxa"/>
            <w:tcBorders>
              <w:top w:val="nil"/>
              <w:left w:val="nil"/>
              <w:bottom w:val="single" w:sz="4" w:space="0" w:color="auto"/>
              <w:right w:val="single" w:sz="4" w:space="0" w:color="auto"/>
            </w:tcBorders>
            <w:shd w:val="clear" w:color="auto" w:fill="auto"/>
            <w:noWrap/>
            <w:vAlign w:val="center"/>
            <w:hideMark/>
          </w:tcPr>
          <w:p w14:paraId="78F52A8E" w14:textId="78ECDA0E"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$1.328.554</w:t>
            </w:r>
          </w:p>
        </w:tc>
        <w:tc>
          <w:tcPr>
            <w:tcW w:w="1499" w:type="dxa"/>
            <w:tcBorders>
              <w:top w:val="nil"/>
              <w:left w:val="nil"/>
              <w:bottom w:val="single" w:sz="4" w:space="0" w:color="auto"/>
              <w:right w:val="single" w:sz="4" w:space="0" w:color="auto"/>
            </w:tcBorders>
            <w:shd w:val="clear" w:color="auto" w:fill="auto"/>
            <w:vAlign w:val="center"/>
            <w:hideMark/>
          </w:tcPr>
          <w:p w14:paraId="706E74BB"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Monto de AUC, definida por la Facultad, para asumir el cargo de Profesional de apoyo docente</w:t>
            </w:r>
          </w:p>
        </w:tc>
      </w:tr>
      <w:tr w:rsidR="00E22F7A" w:rsidRPr="007D64AD" w14:paraId="0A2D7CE0" w14:textId="77777777" w:rsidTr="00BB5B94">
        <w:trPr>
          <w:trHeight w:val="795"/>
        </w:trPr>
        <w:tc>
          <w:tcPr>
            <w:tcW w:w="282" w:type="dxa"/>
            <w:tcBorders>
              <w:top w:val="nil"/>
              <w:left w:val="single" w:sz="4" w:space="0" w:color="auto"/>
              <w:bottom w:val="single" w:sz="4" w:space="0" w:color="auto"/>
              <w:right w:val="single" w:sz="4" w:space="0" w:color="auto"/>
            </w:tcBorders>
            <w:shd w:val="clear" w:color="auto" w:fill="auto"/>
            <w:vAlign w:val="center"/>
            <w:hideMark/>
          </w:tcPr>
          <w:p w14:paraId="6CC4A346"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2</w:t>
            </w:r>
          </w:p>
        </w:tc>
        <w:tc>
          <w:tcPr>
            <w:tcW w:w="1549" w:type="dxa"/>
            <w:tcBorders>
              <w:top w:val="nil"/>
              <w:left w:val="nil"/>
              <w:bottom w:val="single" w:sz="4" w:space="0" w:color="auto"/>
              <w:right w:val="single" w:sz="4" w:space="0" w:color="auto"/>
            </w:tcBorders>
            <w:shd w:val="clear" w:color="auto" w:fill="auto"/>
            <w:vAlign w:val="center"/>
            <w:hideMark/>
          </w:tcPr>
          <w:p w14:paraId="19FD15D1"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xml:space="preserve">Nora Margarita Bustamante </w:t>
            </w:r>
            <w:proofErr w:type="spellStart"/>
            <w:r w:rsidRPr="007D64AD">
              <w:rPr>
                <w:rFonts w:ascii="Courier New" w:hAnsi="Courier New" w:cs="Courier New"/>
                <w:color w:val="000000" w:themeColor="text1"/>
                <w:sz w:val="14"/>
                <w:szCs w:val="14"/>
              </w:rPr>
              <w:t>Pallaiman</w:t>
            </w:r>
            <w:proofErr w:type="spellEnd"/>
          </w:p>
        </w:tc>
        <w:tc>
          <w:tcPr>
            <w:tcW w:w="1217" w:type="dxa"/>
            <w:tcBorders>
              <w:top w:val="nil"/>
              <w:left w:val="nil"/>
              <w:bottom w:val="single" w:sz="4" w:space="0" w:color="auto"/>
              <w:right w:val="single" w:sz="4" w:space="0" w:color="auto"/>
            </w:tcBorders>
            <w:shd w:val="clear" w:color="auto" w:fill="auto"/>
            <w:vAlign w:val="center"/>
            <w:hideMark/>
          </w:tcPr>
          <w:p w14:paraId="1D3ABC82"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xml:space="preserve"> </w:t>
            </w:r>
            <w:r w:rsidRPr="007D64AD">
              <w:rPr>
                <w:rFonts w:ascii="Courier New" w:hAnsi="Courier New" w:cs="Courier New"/>
                <w:color w:val="000000" w:themeColor="text1"/>
                <w:sz w:val="14"/>
                <w:szCs w:val="14"/>
              </w:rPr>
              <w:br/>
              <w:t>Dirección de Asuntos Estudiantiles</w:t>
            </w:r>
          </w:p>
        </w:tc>
        <w:tc>
          <w:tcPr>
            <w:tcW w:w="958" w:type="dxa"/>
            <w:tcBorders>
              <w:top w:val="nil"/>
              <w:left w:val="nil"/>
              <w:bottom w:val="single" w:sz="4" w:space="0" w:color="auto"/>
              <w:right w:val="single" w:sz="4" w:space="0" w:color="auto"/>
            </w:tcBorders>
            <w:shd w:val="clear" w:color="auto" w:fill="auto"/>
            <w:vAlign w:val="center"/>
            <w:hideMark/>
          </w:tcPr>
          <w:p w14:paraId="715E88F0"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Profesional</w:t>
            </w:r>
          </w:p>
        </w:tc>
        <w:tc>
          <w:tcPr>
            <w:tcW w:w="612" w:type="dxa"/>
            <w:tcBorders>
              <w:top w:val="nil"/>
              <w:left w:val="nil"/>
              <w:bottom w:val="single" w:sz="4" w:space="0" w:color="auto"/>
              <w:right w:val="single" w:sz="4" w:space="0" w:color="auto"/>
            </w:tcBorders>
            <w:shd w:val="clear" w:color="auto" w:fill="auto"/>
            <w:vAlign w:val="center"/>
            <w:hideMark/>
          </w:tcPr>
          <w:p w14:paraId="52B8447D"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12</w:t>
            </w:r>
          </w:p>
        </w:tc>
        <w:tc>
          <w:tcPr>
            <w:tcW w:w="681" w:type="dxa"/>
            <w:tcBorders>
              <w:top w:val="nil"/>
              <w:left w:val="nil"/>
              <w:bottom w:val="single" w:sz="4" w:space="0" w:color="auto"/>
              <w:right w:val="single" w:sz="4" w:space="0" w:color="auto"/>
            </w:tcBorders>
            <w:shd w:val="clear" w:color="auto" w:fill="auto"/>
            <w:vAlign w:val="center"/>
            <w:hideMark/>
          </w:tcPr>
          <w:p w14:paraId="02285F6F"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44</w:t>
            </w:r>
          </w:p>
        </w:tc>
        <w:tc>
          <w:tcPr>
            <w:tcW w:w="1414" w:type="dxa"/>
            <w:tcBorders>
              <w:top w:val="nil"/>
              <w:left w:val="nil"/>
              <w:bottom w:val="single" w:sz="4" w:space="0" w:color="auto"/>
              <w:right w:val="single" w:sz="4" w:space="0" w:color="auto"/>
            </w:tcBorders>
            <w:shd w:val="clear" w:color="auto" w:fill="auto"/>
            <w:noWrap/>
            <w:vAlign w:val="center"/>
            <w:hideMark/>
          </w:tcPr>
          <w:p w14:paraId="61E1C7A4" w14:textId="31763A22"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$875.098</w:t>
            </w:r>
          </w:p>
        </w:tc>
        <w:tc>
          <w:tcPr>
            <w:tcW w:w="1499" w:type="dxa"/>
            <w:tcBorders>
              <w:top w:val="nil"/>
              <w:left w:val="nil"/>
              <w:bottom w:val="single" w:sz="4" w:space="0" w:color="auto"/>
              <w:right w:val="single" w:sz="4" w:space="0" w:color="auto"/>
            </w:tcBorders>
            <w:shd w:val="clear" w:color="auto" w:fill="auto"/>
            <w:vAlign w:val="center"/>
            <w:hideMark/>
          </w:tcPr>
          <w:p w14:paraId="2DB4BFC4"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Monto de AUC, definida por la Facultad, para asumir el cargo de Profesional para apoyo en salud mental en jornada completa.</w:t>
            </w:r>
          </w:p>
        </w:tc>
      </w:tr>
      <w:tr w:rsidR="00E22F7A" w:rsidRPr="007D64AD" w14:paraId="6CF46B15" w14:textId="77777777" w:rsidTr="00BB5B94">
        <w:trPr>
          <w:trHeight w:val="795"/>
        </w:trPr>
        <w:tc>
          <w:tcPr>
            <w:tcW w:w="2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1C5979"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lastRenderedPageBreak/>
              <w:t>3</w:t>
            </w:r>
          </w:p>
        </w:tc>
        <w:tc>
          <w:tcPr>
            <w:tcW w:w="15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088B76"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Marco Antonio Bustamante Cordero</w:t>
            </w:r>
          </w:p>
        </w:tc>
        <w:tc>
          <w:tcPr>
            <w:tcW w:w="12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DB272E"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Administración</w:t>
            </w:r>
          </w:p>
        </w:tc>
        <w:tc>
          <w:tcPr>
            <w:tcW w:w="95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7AC62E"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xml:space="preserve">Técnico </w:t>
            </w:r>
          </w:p>
        </w:tc>
        <w:tc>
          <w:tcPr>
            <w:tcW w:w="61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11D4F1"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10</w:t>
            </w:r>
          </w:p>
        </w:tc>
        <w:tc>
          <w:tcPr>
            <w:tcW w:w="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22C931"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44</w:t>
            </w:r>
          </w:p>
        </w:tc>
        <w:tc>
          <w:tcPr>
            <w:tcW w:w="14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8D13A6" w14:textId="1FA0E52C"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$194.916</w:t>
            </w:r>
          </w:p>
        </w:tc>
        <w:tc>
          <w:tcPr>
            <w:tcW w:w="149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379FA6"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xml:space="preserve">Monto de AUC, definida por la Facultad, para asumir el cargo de Técnico eléctrico </w:t>
            </w:r>
          </w:p>
        </w:tc>
      </w:tr>
      <w:tr w:rsidR="00E22F7A" w:rsidRPr="007D64AD" w14:paraId="5CC28640" w14:textId="77777777" w:rsidTr="00BB5B94">
        <w:trPr>
          <w:trHeight w:val="795"/>
        </w:trPr>
        <w:tc>
          <w:tcPr>
            <w:tcW w:w="2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BD0547"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4</w:t>
            </w:r>
          </w:p>
        </w:tc>
        <w:tc>
          <w:tcPr>
            <w:tcW w:w="1549" w:type="dxa"/>
            <w:tcBorders>
              <w:top w:val="single" w:sz="4" w:space="0" w:color="auto"/>
              <w:left w:val="nil"/>
              <w:bottom w:val="single" w:sz="4" w:space="0" w:color="auto"/>
              <w:right w:val="single" w:sz="4" w:space="0" w:color="auto"/>
            </w:tcBorders>
            <w:shd w:val="clear" w:color="auto" w:fill="auto"/>
            <w:vAlign w:val="center"/>
            <w:hideMark/>
          </w:tcPr>
          <w:p w14:paraId="3F62F467" w14:textId="77777777" w:rsidR="00E22F7A" w:rsidRPr="007D64AD" w:rsidRDefault="00E22F7A">
            <w:pPr>
              <w:rPr>
                <w:rFonts w:ascii="Courier New" w:hAnsi="Courier New" w:cs="Courier New"/>
                <w:color w:val="000000" w:themeColor="text1"/>
                <w:sz w:val="14"/>
                <w:szCs w:val="14"/>
              </w:rPr>
            </w:pPr>
            <w:proofErr w:type="spellStart"/>
            <w:r w:rsidRPr="007D64AD">
              <w:rPr>
                <w:rFonts w:ascii="Courier New" w:hAnsi="Courier New" w:cs="Courier New"/>
                <w:color w:val="000000" w:themeColor="text1"/>
                <w:sz w:val="14"/>
                <w:szCs w:val="14"/>
              </w:rPr>
              <w:t>Joselino</w:t>
            </w:r>
            <w:proofErr w:type="spellEnd"/>
            <w:r w:rsidRPr="007D64AD">
              <w:rPr>
                <w:rFonts w:ascii="Courier New" w:hAnsi="Courier New" w:cs="Courier New"/>
                <w:color w:val="000000" w:themeColor="text1"/>
                <w:sz w:val="14"/>
                <w:szCs w:val="14"/>
              </w:rPr>
              <w:t xml:space="preserve"> </w:t>
            </w:r>
            <w:proofErr w:type="spellStart"/>
            <w:r w:rsidRPr="007D64AD">
              <w:rPr>
                <w:rFonts w:ascii="Courier New" w:hAnsi="Courier New" w:cs="Courier New"/>
                <w:color w:val="000000" w:themeColor="text1"/>
                <w:sz w:val="14"/>
                <w:szCs w:val="14"/>
              </w:rPr>
              <w:t>Angelo</w:t>
            </w:r>
            <w:proofErr w:type="spellEnd"/>
            <w:r w:rsidRPr="007D64AD">
              <w:rPr>
                <w:rFonts w:ascii="Courier New" w:hAnsi="Courier New" w:cs="Courier New"/>
                <w:color w:val="000000" w:themeColor="text1"/>
                <w:sz w:val="14"/>
                <w:szCs w:val="14"/>
              </w:rPr>
              <w:t xml:space="preserve"> Valenzuela Ferry</w:t>
            </w:r>
          </w:p>
        </w:tc>
        <w:tc>
          <w:tcPr>
            <w:tcW w:w="1217" w:type="dxa"/>
            <w:tcBorders>
              <w:top w:val="single" w:sz="4" w:space="0" w:color="auto"/>
              <w:left w:val="nil"/>
              <w:bottom w:val="single" w:sz="4" w:space="0" w:color="auto"/>
              <w:right w:val="single" w:sz="4" w:space="0" w:color="auto"/>
            </w:tcBorders>
            <w:shd w:val="clear" w:color="auto" w:fill="auto"/>
            <w:vAlign w:val="center"/>
            <w:hideMark/>
          </w:tcPr>
          <w:p w14:paraId="5246E6BD"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Administración</w:t>
            </w:r>
          </w:p>
        </w:tc>
        <w:tc>
          <w:tcPr>
            <w:tcW w:w="958" w:type="dxa"/>
            <w:tcBorders>
              <w:top w:val="single" w:sz="4" w:space="0" w:color="auto"/>
              <w:left w:val="nil"/>
              <w:bottom w:val="single" w:sz="4" w:space="0" w:color="auto"/>
              <w:right w:val="single" w:sz="4" w:space="0" w:color="auto"/>
            </w:tcBorders>
            <w:shd w:val="clear" w:color="auto" w:fill="auto"/>
            <w:vAlign w:val="center"/>
            <w:hideMark/>
          </w:tcPr>
          <w:p w14:paraId="050EB9E7"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Auxiliar</w:t>
            </w:r>
          </w:p>
        </w:tc>
        <w:tc>
          <w:tcPr>
            <w:tcW w:w="612" w:type="dxa"/>
            <w:tcBorders>
              <w:top w:val="single" w:sz="4" w:space="0" w:color="auto"/>
              <w:left w:val="nil"/>
              <w:bottom w:val="single" w:sz="4" w:space="0" w:color="auto"/>
              <w:right w:val="single" w:sz="4" w:space="0" w:color="auto"/>
            </w:tcBorders>
            <w:shd w:val="clear" w:color="auto" w:fill="auto"/>
            <w:vAlign w:val="center"/>
            <w:hideMark/>
          </w:tcPr>
          <w:p w14:paraId="20FE9335"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22</w:t>
            </w:r>
          </w:p>
        </w:tc>
        <w:tc>
          <w:tcPr>
            <w:tcW w:w="681" w:type="dxa"/>
            <w:tcBorders>
              <w:top w:val="single" w:sz="4" w:space="0" w:color="auto"/>
              <w:left w:val="nil"/>
              <w:bottom w:val="single" w:sz="4" w:space="0" w:color="auto"/>
              <w:right w:val="single" w:sz="4" w:space="0" w:color="auto"/>
            </w:tcBorders>
            <w:shd w:val="clear" w:color="auto" w:fill="auto"/>
            <w:vAlign w:val="center"/>
            <w:hideMark/>
          </w:tcPr>
          <w:p w14:paraId="61622C3F"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44</w:t>
            </w:r>
          </w:p>
        </w:tc>
        <w:tc>
          <w:tcPr>
            <w:tcW w:w="1414" w:type="dxa"/>
            <w:tcBorders>
              <w:top w:val="single" w:sz="4" w:space="0" w:color="auto"/>
              <w:left w:val="nil"/>
              <w:bottom w:val="single" w:sz="4" w:space="0" w:color="auto"/>
              <w:right w:val="single" w:sz="4" w:space="0" w:color="auto"/>
            </w:tcBorders>
            <w:shd w:val="clear" w:color="auto" w:fill="auto"/>
            <w:noWrap/>
            <w:vAlign w:val="center"/>
            <w:hideMark/>
          </w:tcPr>
          <w:p w14:paraId="0E485E7B" w14:textId="7A849303"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$440.638</w:t>
            </w:r>
          </w:p>
        </w:tc>
        <w:tc>
          <w:tcPr>
            <w:tcW w:w="1499" w:type="dxa"/>
            <w:tcBorders>
              <w:top w:val="single" w:sz="4" w:space="0" w:color="auto"/>
              <w:left w:val="nil"/>
              <w:bottom w:val="single" w:sz="4" w:space="0" w:color="auto"/>
              <w:right w:val="single" w:sz="4" w:space="0" w:color="auto"/>
            </w:tcBorders>
            <w:shd w:val="clear" w:color="auto" w:fill="auto"/>
            <w:vAlign w:val="center"/>
            <w:hideMark/>
          </w:tcPr>
          <w:p w14:paraId="095D5640"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Monto de AUC, definida por la Facultad, para asumir el cargo de Auxiliar</w:t>
            </w:r>
          </w:p>
        </w:tc>
      </w:tr>
      <w:tr w:rsidR="00E22F7A" w:rsidRPr="007D64AD" w14:paraId="270773ED" w14:textId="77777777" w:rsidTr="00E22F7A">
        <w:trPr>
          <w:trHeight w:val="795"/>
        </w:trPr>
        <w:tc>
          <w:tcPr>
            <w:tcW w:w="282" w:type="dxa"/>
            <w:tcBorders>
              <w:top w:val="nil"/>
              <w:left w:val="single" w:sz="4" w:space="0" w:color="auto"/>
              <w:bottom w:val="single" w:sz="4" w:space="0" w:color="auto"/>
              <w:right w:val="single" w:sz="4" w:space="0" w:color="auto"/>
            </w:tcBorders>
            <w:shd w:val="clear" w:color="auto" w:fill="auto"/>
            <w:vAlign w:val="center"/>
            <w:hideMark/>
          </w:tcPr>
          <w:p w14:paraId="2DA53D83"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5</w:t>
            </w:r>
          </w:p>
        </w:tc>
        <w:tc>
          <w:tcPr>
            <w:tcW w:w="1549" w:type="dxa"/>
            <w:tcBorders>
              <w:top w:val="nil"/>
              <w:left w:val="nil"/>
              <w:bottom w:val="single" w:sz="4" w:space="0" w:color="auto"/>
              <w:right w:val="single" w:sz="4" w:space="0" w:color="auto"/>
            </w:tcBorders>
            <w:shd w:val="clear" w:color="auto" w:fill="auto"/>
            <w:vAlign w:val="center"/>
            <w:hideMark/>
          </w:tcPr>
          <w:p w14:paraId="1D42E08B"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xml:space="preserve">Camilo León Felipe Godoy </w:t>
            </w:r>
            <w:proofErr w:type="spellStart"/>
            <w:r w:rsidRPr="007D64AD">
              <w:rPr>
                <w:rFonts w:ascii="Courier New" w:hAnsi="Courier New" w:cs="Courier New"/>
                <w:color w:val="000000" w:themeColor="text1"/>
                <w:sz w:val="14"/>
                <w:szCs w:val="14"/>
              </w:rPr>
              <w:t>Pichon</w:t>
            </w:r>
            <w:proofErr w:type="spellEnd"/>
          </w:p>
        </w:tc>
        <w:tc>
          <w:tcPr>
            <w:tcW w:w="1217" w:type="dxa"/>
            <w:tcBorders>
              <w:top w:val="nil"/>
              <w:left w:val="nil"/>
              <w:bottom w:val="single" w:sz="4" w:space="0" w:color="auto"/>
              <w:right w:val="single" w:sz="4" w:space="0" w:color="auto"/>
            </w:tcBorders>
            <w:shd w:val="clear" w:color="auto" w:fill="auto"/>
            <w:vAlign w:val="center"/>
            <w:hideMark/>
          </w:tcPr>
          <w:p w14:paraId="29AD0160"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Dirección Académica - Coordinación de Acreditaciones</w:t>
            </w:r>
          </w:p>
        </w:tc>
        <w:tc>
          <w:tcPr>
            <w:tcW w:w="958" w:type="dxa"/>
            <w:tcBorders>
              <w:top w:val="nil"/>
              <w:left w:val="nil"/>
              <w:bottom w:val="single" w:sz="4" w:space="0" w:color="auto"/>
              <w:right w:val="single" w:sz="4" w:space="0" w:color="auto"/>
            </w:tcBorders>
            <w:shd w:val="clear" w:color="auto" w:fill="auto"/>
            <w:vAlign w:val="center"/>
            <w:hideMark/>
          </w:tcPr>
          <w:p w14:paraId="6D1A8149"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Profesional</w:t>
            </w:r>
          </w:p>
        </w:tc>
        <w:tc>
          <w:tcPr>
            <w:tcW w:w="612" w:type="dxa"/>
            <w:tcBorders>
              <w:top w:val="nil"/>
              <w:left w:val="nil"/>
              <w:bottom w:val="single" w:sz="4" w:space="0" w:color="auto"/>
              <w:right w:val="single" w:sz="4" w:space="0" w:color="auto"/>
            </w:tcBorders>
            <w:shd w:val="clear" w:color="auto" w:fill="auto"/>
            <w:vAlign w:val="center"/>
            <w:hideMark/>
          </w:tcPr>
          <w:p w14:paraId="2CDEBD50"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12</w:t>
            </w:r>
          </w:p>
        </w:tc>
        <w:tc>
          <w:tcPr>
            <w:tcW w:w="681" w:type="dxa"/>
            <w:tcBorders>
              <w:top w:val="nil"/>
              <w:left w:val="nil"/>
              <w:bottom w:val="single" w:sz="4" w:space="0" w:color="auto"/>
              <w:right w:val="single" w:sz="4" w:space="0" w:color="auto"/>
            </w:tcBorders>
            <w:shd w:val="clear" w:color="auto" w:fill="auto"/>
            <w:vAlign w:val="center"/>
            <w:hideMark/>
          </w:tcPr>
          <w:p w14:paraId="78118033"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44</w:t>
            </w:r>
          </w:p>
        </w:tc>
        <w:tc>
          <w:tcPr>
            <w:tcW w:w="1414" w:type="dxa"/>
            <w:tcBorders>
              <w:top w:val="nil"/>
              <w:left w:val="nil"/>
              <w:bottom w:val="single" w:sz="4" w:space="0" w:color="auto"/>
              <w:right w:val="single" w:sz="4" w:space="0" w:color="auto"/>
            </w:tcBorders>
            <w:shd w:val="clear" w:color="auto" w:fill="auto"/>
            <w:noWrap/>
            <w:vAlign w:val="center"/>
            <w:hideMark/>
          </w:tcPr>
          <w:p w14:paraId="52701212" w14:textId="4B08C59D"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$890.878</w:t>
            </w:r>
          </w:p>
        </w:tc>
        <w:tc>
          <w:tcPr>
            <w:tcW w:w="1499" w:type="dxa"/>
            <w:tcBorders>
              <w:top w:val="nil"/>
              <w:left w:val="nil"/>
              <w:bottom w:val="single" w:sz="4" w:space="0" w:color="auto"/>
              <w:right w:val="single" w:sz="4" w:space="0" w:color="auto"/>
            </w:tcBorders>
            <w:shd w:val="clear" w:color="auto" w:fill="auto"/>
            <w:vAlign w:val="center"/>
            <w:hideMark/>
          </w:tcPr>
          <w:p w14:paraId="30722BCF"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Monto de AUC, definida por la Facultad, para asumir el cargo de Profesional Coordinador de Acreditaciones</w:t>
            </w:r>
          </w:p>
        </w:tc>
      </w:tr>
      <w:tr w:rsidR="00E22F7A" w:rsidRPr="007D64AD" w14:paraId="17180D7D" w14:textId="77777777" w:rsidTr="00E22F7A">
        <w:trPr>
          <w:trHeight w:val="510"/>
        </w:trPr>
        <w:tc>
          <w:tcPr>
            <w:tcW w:w="8212"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63F708C3" w14:textId="77777777" w:rsidR="00632EF8" w:rsidRPr="007D64AD" w:rsidRDefault="00632EF8">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Ajuste en Asignación Universitaria Complementaria mes de mayo 2024</w:t>
            </w:r>
          </w:p>
        </w:tc>
      </w:tr>
      <w:tr w:rsidR="00E22F7A" w:rsidRPr="007D64AD" w14:paraId="2F5DD482" w14:textId="77777777" w:rsidTr="00E22F7A">
        <w:trPr>
          <w:trHeight w:val="680"/>
        </w:trPr>
        <w:tc>
          <w:tcPr>
            <w:tcW w:w="282" w:type="dxa"/>
            <w:tcBorders>
              <w:top w:val="nil"/>
              <w:left w:val="single" w:sz="4" w:space="0" w:color="auto"/>
              <w:bottom w:val="single" w:sz="4" w:space="0" w:color="auto"/>
              <w:right w:val="single" w:sz="4" w:space="0" w:color="auto"/>
            </w:tcBorders>
            <w:shd w:val="clear" w:color="auto" w:fill="auto"/>
            <w:vAlign w:val="center"/>
            <w:hideMark/>
          </w:tcPr>
          <w:p w14:paraId="10CA366D"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w:t>
            </w:r>
          </w:p>
        </w:tc>
        <w:tc>
          <w:tcPr>
            <w:tcW w:w="1549" w:type="dxa"/>
            <w:tcBorders>
              <w:top w:val="nil"/>
              <w:left w:val="nil"/>
              <w:bottom w:val="single" w:sz="4" w:space="0" w:color="auto"/>
              <w:right w:val="single" w:sz="4" w:space="0" w:color="auto"/>
            </w:tcBorders>
            <w:shd w:val="clear" w:color="auto" w:fill="auto"/>
            <w:vAlign w:val="center"/>
            <w:hideMark/>
          </w:tcPr>
          <w:p w14:paraId="06B9B3E6"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Nombre Funcionario(a)</w:t>
            </w:r>
          </w:p>
        </w:tc>
        <w:tc>
          <w:tcPr>
            <w:tcW w:w="1217" w:type="dxa"/>
            <w:tcBorders>
              <w:top w:val="nil"/>
              <w:left w:val="nil"/>
              <w:bottom w:val="single" w:sz="4" w:space="0" w:color="auto"/>
              <w:right w:val="single" w:sz="4" w:space="0" w:color="auto"/>
            </w:tcBorders>
            <w:shd w:val="clear" w:color="auto" w:fill="auto"/>
            <w:vAlign w:val="center"/>
            <w:hideMark/>
          </w:tcPr>
          <w:p w14:paraId="1D37225F"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Repartición</w:t>
            </w:r>
          </w:p>
        </w:tc>
        <w:tc>
          <w:tcPr>
            <w:tcW w:w="958" w:type="dxa"/>
            <w:tcBorders>
              <w:top w:val="nil"/>
              <w:left w:val="nil"/>
              <w:bottom w:val="single" w:sz="4" w:space="0" w:color="auto"/>
              <w:right w:val="single" w:sz="4" w:space="0" w:color="auto"/>
            </w:tcBorders>
            <w:shd w:val="clear" w:color="auto" w:fill="auto"/>
            <w:vAlign w:val="center"/>
            <w:hideMark/>
          </w:tcPr>
          <w:p w14:paraId="672E699B"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Cargo</w:t>
            </w:r>
          </w:p>
        </w:tc>
        <w:tc>
          <w:tcPr>
            <w:tcW w:w="612" w:type="dxa"/>
            <w:tcBorders>
              <w:top w:val="nil"/>
              <w:left w:val="nil"/>
              <w:bottom w:val="single" w:sz="4" w:space="0" w:color="auto"/>
              <w:right w:val="single" w:sz="4" w:space="0" w:color="auto"/>
            </w:tcBorders>
            <w:shd w:val="clear" w:color="auto" w:fill="auto"/>
            <w:vAlign w:val="center"/>
            <w:hideMark/>
          </w:tcPr>
          <w:p w14:paraId="7A964A01"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Grado</w:t>
            </w:r>
          </w:p>
        </w:tc>
        <w:tc>
          <w:tcPr>
            <w:tcW w:w="681" w:type="dxa"/>
            <w:tcBorders>
              <w:top w:val="nil"/>
              <w:left w:val="nil"/>
              <w:bottom w:val="single" w:sz="4" w:space="0" w:color="auto"/>
              <w:right w:val="single" w:sz="4" w:space="0" w:color="auto"/>
            </w:tcBorders>
            <w:shd w:val="clear" w:color="auto" w:fill="auto"/>
            <w:vAlign w:val="center"/>
            <w:hideMark/>
          </w:tcPr>
          <w:p w14:paraId="72A1FB60"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Horas</w:t>
            </w:r>
          </w:p>
        </w:tc>
        <w:tc>
          <w:tcPr>
            <w:tcW w:w="1414" w:type="dxa"/>
            <w:tcBorders>
              <w:top w:val="nil"/>
              <w:left w:val="nil"/>
              <w:bottom w:val="single" w:sz="4" w:space="0" w:color="auto"/>
              <w:right w:val="single" w:sz="4" w:space="0" w:color="auto"/>
            </w:tcBorders>
            <w:shd w:val="clear" w:color="auto" w:fill="auto"/>
            <w:vAlign w:val="center"/>
            <w:hideMark/>
          </w:tcPr>
          <w:p w14:paraId="4B358B2F"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Monto de aumento asignación</w:t>
            </w:r>
          </w:p>
        </w:tc>
        <w:tc>
          <w:tcPr>
            <w:tcW w:w="1499" w:type="dxa"/>
            <w:tcBorders>
              <w:top w:val="nil"/>
              <w:left w:val="nil"/>
              <w:bottom w:val="single" w:sz="4" w:space="0" w:color="auto"/>
              <w:right w:val="single" w:sz="4" w:space="0" w:color="auto"/>
            </w:tcBorders>
            <w:shd w:val="clear" w:color="auto" w:fill="auto"/>
            <w:vAlign w:val="center"/>
            <w:hideMark/>
          </w:tcPr>
          <w:p w14:paraId="602966E9" w14:textId="77777777"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Criterios objetivos debidamente fundados</w:t>
            </w:r>
          </w:p>
        </w:tc>
      </w:tr>
      <w:tr w:rsidR="00E22F7A" w:rsidRPr="007D64AD" w14:paraId="1F958E3C" w14:textId="77777777" w:rsidTr="00E22F7A">
        <w:trPr>
          <w:trHeight w:val="795"/>
        </w:trPr>
        <w:tc>
          <w:tcPr>
            <w:tcW w:w="282" w:type="dxa"/>
            <w:tcBorders>
              <w:top w:val="nil"/>
              <w:left w:val="single" w:sz="4" w:space="0" w:color="auto"/>
              <w:bottom w:val="single" w:sz="4" w:space="0" w:color="auto"/>
              <w:right w:val="single" w:sz="4" w:space="0" w:color="auto"/>
            </w:tcBorders>
            <w:shd w:val="clear" w:color="auto" w:fill="auto"/>
            <w:vAlign w:val="center"/>
            <w:hideMark/>
          </w:tcPr>
          <w:p w14:paraId="3DAE4D3A"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w:t>
            </w:r>
          </w:p>
        </w:tc>
        <w:tc>
          <w:tcPr>
            <w:tcW w:w="1549" w:type="dxa"/>
            <w:tcBorders>
              <w:top w:val="nil"/>
              <w:left w:val="nil"/>
              <w:bottom w:val="single" w:sz="4" w:space="0" w:color="auto"/>
              <w:right w:val="single" w:sz="4" w:space="0" w:color="auto"/>
            </w:tcBorders>
            <w:shd w:val="clear" w:color="auto" w:fill="auto"/>
            <w:vAlign w:val="center"/>
            <w:hideMark/>
          </w:tcPr>
          <w:p w14:paraId="34B3AD7F"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Camila Reyes Flores</w:t>
            </w:r>
          </w:p>
        </w:tc>
        <w:tc>
          <w:tcPr>
            <w:tcW w:w="1217" w:type="dxa"/>
            <w:tcBorders>
              <w:top w:val="nil"/>
              <w:left w:val="nil"/>
              <w:bottom w:val="single" w:sz="4" w:space="0" w:color="auto"/>
              <w:right w:val="single" w:sz="4" w:space="0" w:color="auto"/>
            </w:tcBorders>
            <w:shd w:val="clear" w:color="auto" w:fill="auto"/>
            <w:vAlign w:val="center"/>
            <w:hideMark/>
          </w:tcPr>
          <w:p w14:paraId="6C13C0E5"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Dirección Económica y Administrativa</w:t>
            </w:r>
          </w:p>
        </w:tc>
        <w:tc>
          <w:tcPr>
            <w:tcW w:w="958" w:type="dxa"/>
            <w:tcBorders>
              <w:top w:val="nil"/>
              <w:left w:val="nil"/>
              <w:bottom w:val="single" w:sz="4" w:space="0" w:color="auto"/>
              <w:right w:val="single" w:sz="4" w:space="0" w:color="auto"/>
            </w:tcBorders>
            <w:shd w:val="clear" w:color="auto" w:fill="auto"/>
            <w:vAlign w:val="center"/>
            <w:hideMark/>
          </w:tcPr>
          <w:p w14:paraId="4CDBF046"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Profesional</w:t>
            </w:r>
          </w:p>
        </w:tc>
        <w:tc>
          <w:tcPr>
            <w:tcW w:w="612" w:type="dxa"/>
            <w:tcBorders>
              <w:top w:val="nil"/>
              <w:left w:val="nil"/>
              <w:bottom w:val="single" w:sz="4" w:space="0" w:color="auto"/>
              <w:right w:val="single" w:sz="4" w:space="0" w:color="auto"/>
            </w:tcBorders>
            <w:shd w:val="clear" w:color="auto" w:fill="auto"/>
            <w:vAlign w:val="center"/>
            <w:hideMark/>
          </w:tcPr>
          <w:p w14:paraId="2C9D9A9A"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12</w:t>
            </w:r>
          </w:p>
        </w:tc>
        <w:tc>
          <w:tcPr>
            <w:tcW w:w="681" w:type="dxa"/>
            <w:tcBorders>
              <w:top w:val="nil"/>
              <w:left w:val="nil"/>
              <w:bottom w:val="single" w:sz="4" w:space="0" w:color="auto"/>
              <w:right w:val="single" w:sz="4" w:space="0" w:color="auto"/>
            </w:tcBorders>
            <w:shd w:val="clear" w:color="auto" w:fill="auto"/>
            <w:vAlign w:val="center"/>
            <w:hideMark/>
          </w:tcPr>
          <w:p w14:paraId="3540D260" w14:textId="77777777" w:rsidR="00E22F7A" w:rsidRPr="007D64AD" w:rsidRDefault="00E22F7A">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44</w:t>
            </w:r>
          </w:p>
        </w:tc>
        <w:tc>
          <w:tcPr>
            <w:tcW w:w="1414" w:type="dxa"/>
            <w:tcBorders>
              <w:top w:val="nil"/>
              <w:left w:val="nil"/>
              <w:bottom w:val="single" w:sz="4" w:space="0" w:color="auto"/>
              <w:right w:val="single" w:sz="4" w:space="0" w:color="auto"/>
            </w:tcBorders>
            <w:shd w:val="clear" w:color="auto" w:fill="auto"/>
            <w:noWrap/>
            <w:vAlign w:val="center"/>
            <w:hideMark/>
          </w:tcPr>
          <w:p w14:paraId="12D36AD8" w14:textId="2A91E4B0" w:rsidR="00E22F7A" w:rsidRPr="007D64AD" w:rsidRDefault="00E22F7A">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$300.000</w:t>
            </w:r>
          </w:p>
        </w:tc>
        <w:tc>
          <w:tcPr>
            <w:tcW w:w="1499" w:type="dxa"/>
            <w:tcBorders>
              <w:top w:val="nil"/>
              <w:left w:val="nil"/>
              <w:bottom w:val="single" w:sz="4" w:space="0" w:color="auto"/>
              <w:right w:val="single" w:sz="4" w:space="0" w:color="auto"/>
            </w:tcBorders>
            <w:shd w:val="clear" w:color="auto" w:fill="auto"/>
            <w:vAlign w:val="center"/>
            <w:hideMark/>
          </w:tcPr>
          <w:p w14:paraId="53B69C43" w14:textId="77777777" w:rsidR="00E22F7A" w:rsidRPr="007D64AD" w:rsidRDefault="00E22F7A">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xml:space="preserve">Auméntense por ajuste de remuneración.  </w:t>
            </w:r>
          </w:p>
        </w:tc>
      </w:tr>
    </w:tbl>
    <w:p w14:paraId="1460D2A2" w14:textId="77777777" w:rsidR="00632EF8" w:rsidRPr="007D64AD" w:rsidRDefault="00632EF8" w:rsidP="000B673D">
      <w:pPr>
        <w:pStyle w:val="Cuadrculaclara-nfasis31"/>
        <w:ind w:left="0"/>
        <w:jc w:val="both"/>
        <w:rPr>
          <w:rFonts w:ascii="Courier New" w:hAnsi="Courier New" w:cs="Courier New"/>
          <w:color w:val="222222"/>
          <w:sz w:val="20"/>
          <w:szCs w:val="20"/>
          <w:lang w:val="es-ES_tradnl"/>
        </w:rPr>
      </w:pPr>
    </w:p>
    <w:p w14:paraId="4C2A3F2A" w14:textId="77777777" w:rsidR="004C3796" w:rsidRPr="007D64AD" w:rsidRDefault="004C3796" w:rsidP="000B673D">
      <w:pPr>
        <w:pStyle w:val="Cuadrculaclara-nfasis31"/>
        <w:ind w:left="0"/>
        <w:jc w:val="both"/>
        <w:rPr>
          <w:rFonts w:ascii="Courier New" w:hAnsi="Courier New" w:cs="Courier New"/>
          <w:color w:val="222222"/>
          <w:sz w:val="20"/>
          <w:szCs w:val="20"/>
          <w:lang w:val="es-ES_tradnl"/>
        </w:rPr>
      </w:pPr>
    </w:p>
    <w:p w14:paraId="5ADE0B12" w14:textId="77777777" w:rsidR="00651A95" w:rsidRPr="007D64AD" w:rsidRDefault="00651A95" w:rsidP="00651A95">
      <w:pPr>
        <w:pStyle w:val="Cuadrculaclara-nfasis31"/>
        <w:ind w:left="0"/>
        <w:jc w:val="both"/>
        <w:rPr>
          <w:rFonts w:ascii="Courier New" w:hAnsi="Courier New" w:cs="Courier New"/>
          <w:color w:val="222222"/>
          <w:sz w:val="20"/>
          <w:szCs w:val="20"/>
          <w:lang w:val="es-ES_tradnl"/>
        </w:rPr>
      </w:pPr>
    </w:p>
    <w:p w14:paraId="30C1A376" w14:textId="6571AEA6" w:rsidR="001B1CF9" w:rsidRPr="007D64AD" w:rsidRDefault="00651A95" w:rsidP="002A6760">
      <w:pPr>
        <w:pStyle w:val="Cuadrculaclara-nfasis31"/>
        <w:pBdr>
          <w:top w:val="single" w:sz="4" w:space="1" w:color="auto"/>
          <w:left w:val="single" w:sz="4" w:space="4" w:color="auto"/>
          <w:bottom w:val="single" w:sz="4" w:space="1" w:color="auto"/>
          <w:right w:val="single" w:sz="4" w:space="4" w:color="auto"/>
        </w:pBdr>
        <w:ind w:left="0"/>
        <w:jc w:val="both"/>
        <w:rPr>
          <w:rFonts w:ascii="Courier New" w:hAnsi="Courier New" w:cs="Courier New"/>
          <w:color w:val="000000"/>
          <w:sz w:val="20"/>
          <w:szCs w:val="20"/>
          <w:lang w:val="es-ES_tradnl"/>
        </w:rPr>
      </w:pPr>
      <w:r w:rsidRPr="007D64AD">
        <w:rPr>
          <w:rFonts w:ascii="Courier New" w:hAnsi="Courier New" w:cs="Courier New"/>
          <w:b/>
          <w:bCs/>
          <w:color w:val="000000"/>
          <w:sz w:val="20"/>
          <w:szCs w:val="20"/>
          <w:lang w:val="es-ES_tradnl"/>
        </w:rPr>
        <w:t xml:space="preserve">[Acuerdo Núm. </w:t>
      </w:r>
      <w:r w:rsidR="00F4409E" w:rsidRPr="007D64AD">
        <w:rPr>
          <w:rFonts w:ascii="Courier New" w:hAnsi="Courier New" w:cs="Courier New"/>
          <w:b/>
          <w:bCs/>
          <w:color w:val="000000"/>
          <w:sz w:val="20"/>
          <w:szCs w:val="20"/>
          <w:lang w:val="es-ES_tradnl"/>
        </w:rPr>
        <w:t>018</w:t>
      </w:r>
      <w:r w:rsidRPr="007D64AD">
        <w:rPr>
          <w:rFonts w:ascii="Courier New" w:hAnsi="Courier New" w:cs="Courier New"/>
          <w:b/>
          <w:bCs/>
          <w:color w:val="000000"/>
          <w:sz w:val="20"/>
          <w:szCs w:val="20"/>
          <w:lang w:val="es-ES_tradnl"/>
        </w:rPr>
        <w:t xml:space="preserve"> de 2024] </w:t>
      </w:r>
      <w:r w:rsidR="008D2C34" w:rsidRPr="007D64AD">
        <w:rPr>
          <w:rFonts w:ascii="Courier New" w:hAnsi="Courier New" w:cs="Courier New"/>
          <w:color w:val="000000"/>
          <w:sz w:val="20"/>
          <w:szCs w:val="20"/>
          <w:lang w:val="es-ES_tradnl"/>
        </w:rPr>
        <w:t>El Consejo de Facultad acuerda por la unanimidad de sus miembros presentes con derecho a voto, otorgar los montos que a continuación se señalan de Asignación Universitaria Complementaria a los funcionarios universitarios individualizados; a saber:</w:t>
      </w:r>
    </w:p>
    <w:p w14:paraId="2A66A2CD" w14:textId="77777777" w:rsidR="004C3796" w:rsidRPr="007D64AD" w:rsidRDefault="004C3796" w:rsidP="002A6760">
      <w:pPr>
        <w:pStyle w:val="Cuadrculaclara-nfasis31"/>
        <w:ind w:left="0"/>
        <w:jc w:val="both"/>
        <w:rPr>
          <w:rFonts w:ascii="Courier New" w:hAnsi="Courier New" w:cs="Courier New"/>
          <w:b/>
          <w:bCs/>
          <w:color w:val="000000"/>
          <w:sz w:val="20"/>
          <w:szCs w:val="20"/>
          <w:lang w:val="es-ES_tradnl"/>
        </w:rPr>
      </w:pPr>
    </w:p>
    <w:tbl>
      <w:tblPr>
        <w:tblW w:w="8212" w:type="dxa"/>
        <w:tblCellMar>
          <w:left w:w="70" w:type="dxa"/>
          <w:right w:w="70" w:type="dxa"/>
        </w:tblCellMar>
        <w:tblLook w:val="04A0" w:firstRow="1" w:lastRow="0" w:firstColumn="1" w:lastColumn="0" w:noHBand="0" w:noVBand="1"/>
      </w:tblPr>
      <w:tblGrid>
        <w:gridCol w:w="264"/>
        <w:gridCol w:w="1474"/>
        <w:gridCol w:w="1317"/>
        <w:gridCol w:w="1065"/>
        <w:gridCol w:w="596"/>
        <w:gridCol w:w="642"/>
        <w:gridCol w:w="1414"/>
        <w:gridCol w:w="1440"/>
      </w:tblGrid>
      <w:tr w:rsidR="00E22F7A" w:rsidRPr="007D64AD" w14:paraId="78E5FC8D" w14:textId="77777777" w:rsidTr="00F90E1E">
        <w:trPr>
          <w:trHeight w:val="380"/>
        </w:trPr>
        <w:tc>
          <w:tcPr>
            <w:tcW w:w="8212"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717D8F0E"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Asignación Universitaria Complementaria Nombramientos mes de mayo 2024</w:t>
            </w:r>
          </w:p>
        </w:tc>
      </w:tr>
      <w:tr w:rsidR="00E22F7A" w:rsidRPr="007D64AD" w14:paraId="3717DF8F" w14:textId="77777777" w:rsidTr="00F90E1E">
        <w:trPr>
          <w:trHeight w:val="1020"/>
        </w:trPr>
        <w:tc>
          <w:tcPr>
            <w:tcW w:w="282" w:type="dxa"/>
            <w:tcBorders>
              <w:top w:val="nil"/>
              <w:left w:val="single" w:sz="4" w:space="0" w:color="auto"/>
              <w:bottom w:val="single" w:sz="4" w:space="0" w:color="auto"/>
              <w:right w:val="single" w:sz="4" w:space="0" w:color="auto"/>
            </w:tcBorders>
            <w:shd w:val="clear" w:color="auto" w:fill="auto"/>
            <w:vAlign w:val="center"/>
            <w:hideMark/>
          </w:tcPr>
          <w:p w14:paraId="2A169FCA"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w:t>
            </w:r>
          </w:p>
        </w:tc>
        <w:tc>
          <w:tcPr>
            <w:tcW w:w="1549" w:type="dxa"/>
            <w:tcBorders>
              <w:top w:val="nil"/>
              <w:left w:val="nil"/>
              <w:bottom w:val="single" w:sz="4" w:space="0" w:color="auto"/>
              <w:right w:val="single" w:sz="4" w:space="0" w:color="auto"/>
            </w:tcBorders>
            <w:shd w:val="clear" w:color="auto" w:fill="auto"/>
            <w:vAlign w:val="center"/>
            <w:hideMark/>
          </w:tcPr>
          <w:p w14:paraId="40FCD7E2"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Nombre Funcionaria(o)</w:t>
            </w:r>
          </w:p>
        </w:tc>
        <w:tc>
          <w:tcPr>
            <w:tcW w:w="1217" w:type="dxa"/>
            <w:tcBorders>
              <w:top w:val="nil"/>
              <w:left w:val="nil"/>
              <w:bottom w:val="single" w:sz="4" w:space="0" w:color="auto"/>
              <w:right w:val="single" w:sz="4" w:space="0" w:color="auto"/>
            </w:tcBorders>
            <w:shd w:val="clear" w:color="auto" w:fill="auto"/>
            <w:vAlign w:val="center"/>
            <w:hideMark/>
          </w:tcPr>
          <w:p w14:paraId="3EF2C83A"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Repartición</w:t>
            </w:r>
          </w:p>
        </w:tc>
        <w:tc>
          <w:tcPr>
            <w:tcW w:w="958" w:type="dxa"/>
            <w:tcBorders>
              <w:top w:val="nil"/>
              <w:left w:val="nil"/>
              <w:bottom w:val="single" w:sz="4" w:space="0" w:color="auto"/>
              <w:right w:val="single" w:sz="4" w:space="0" w:color="auto"/>
            </w:tcBorders>
            <w:shd w:val="clear" w:color="auto" w:fill="auto"/>
            <w:vAlign w:val="center"/>
            <w:hideMark/>
          </w:tcPr>
          <w:p w14:paraId="02F82BB8"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Cargo</w:t>
            </w:r>
          </w:p>
        </w:tc>
        <w:tc>
          <w:tcPr>
            <w:tcW w:w="612" w:type="dxa"/>
            <w:tcBorders>
              <w:top w:val="nil"/>
              <w:left w:val="nil"/>
              <w:bottom w:val="single" w:sz="4" w:space="0" w:color="auto"/>
              <w:right w:val="single" w:sz="4" w:space="0" w:color="auto"/>
            </w:tcBorders>
            <w:shd w:val="clear" w:color="auto" w:fill="auto"/>
            <w:vAlign w:val="center"/>
            <w:hideMark/>
          </w:tcPr>
          <w:p w14:paraId="05B1F2BC"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Grado</w:t>
            </w:r>
          </w:p>
        </w:tc>
        <w:tc>
          <w:tcPr>
            <w:tcW w:w="681" w:type="dxa"/>
            <w:tcBorders>
              <w:top w:val="nil"/>
              <w:left w:val="nil"/>
              <w:bottom w:val="single" w:sz="4" w:space="0" w:color="auto"/>
              <w:right w:val="single" w:sz="4" w:space="0" w:color="auto"/>
            </w:tcBorders>
            <w:shd w:val="clear" w:color="auto" w:fill="auto"/>
            <w:vAlign w:val="center"/>
            <w:hideMark/>
          </w:tcPr>
          <w:p w14:paraId="16B9D551"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Horas</w:t>
            </w:r>
          </w:p>
        </w:tc>
        <w:tc>
          <w:tcPr>
            <w:tcW w:w="1414" w:type="dxa"/>
            <w:tcBorders>
              <w:top w:val="nil"/>
              <w:left w:val="nil"/>
              <w:bottom w:val="single" w:sz="4" w:space="0" w:color="auto"/>
              <w:right w:val="single" w:sz="4" w:space="0" w:color="auto"/>
            </w:tcBorders>
            <w:shd w:val="clear" w:color="auto" w:fill="auto"/>
            <w:vAlign w:val="center"/>
            <w:hideMark/>
          </w:tcPr>
          <w:p w14:paraId="723945AE"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Montos Asignación Universitaria Complementaria</w:t>
            </w:r>
          </w:p>
        </w:tc>
        <w:tc>
          <w:tcPr>
            <w:tcW w:w="1499" w:type="dxa"/>
            <w:tcBorders>
              <w:top w:val="nil"/>
              <w:left w:val="nil"/>
              <w:bottom w:val="single" w:sz="4" w:space="0" w:color="auto"/>
              <w:right w:val="single" w:sz="4" w:space="0" w:color="auto"/>
            </w:tcBorders>
            <w:shd w:val="clear" w:color="auto" w:fill="auto"/>
            <w:vAlign w:val="center"/>
            <w:hideMark/>
          </w:tcPr>
          <w:p w14:paraId="1A3324CF"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Criterios objetivos debidamente fundados</w:t>
            </w:r>
          </w:p>
        </w:tc>
      </w:tr>
      <w:tr w:rsidR="00E22F7A" w:rsidRPr="007D64AD" w14:paraId="54D044F3" w14:textId="77777777" w:rsidTr="00F90E1E">
        <w:trPr>
          <w:trHeight w:val="795"/>
        </w:trPr>
        <w:tc>
          <w:tcPr>
            <w:tcW w:w="282" w:type="dxa"/>
            <w:tcBorders>
              <w:top w:val="nil"/>
              <w:left w:val="single" w:sz="4" w:space="0" w:color="auto"/>
              <w:bottom w:val="single" w:sz="4" w:space="0" w:color="auto"/>
              <w:right w:val="single" w:sz="4" w:space="0" w:color="auto"/>
            </w:tcBorders>
            <w:shd w:val="clear" w:color="auto" w:fill="auto"/>
            <w:vAlign w:val="center"/>
            <w:hideMark/>
          </w:tcPr>
          <w:p w14:paraId="29E839EE"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w:t>
            </w:r>
          </w:p>
        </w:tc>
        <w:tc>
          <w:tcPr>
            <w:tcW w:w="1549" w:type="dxa"/>
            <w:tcBorders>
              <w:top w:val="nil"/>
              <w:left w:val="nil"/>
              <w:bottom w:val="single" w:sz="4" w:space="0" w:color="auto"/>
              <w:right w:val="single" w:sz="4" w:space="0" w:color="auto"/>
            </w:tcBorders>
            <w:shd w:val="clear" w:color="auto" w:fill="auto"/>
            <w:vAlign w:val="center"/>
            <w:hideMark/>
          </w:tcPr>
          <w:p w14:paraId="4D033627"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Jeannette Alice Espinoza González</w:t>
            </w:r>
          </w:p>
        </w:tc>
        <w:tc>
          <w:tcPr>
            <w:tcW w:w="1217" w:type="dxa"/>
            <w:tcBorders>
              <w:top w:val="nil"/>
              <w:left w:val="nil"/>
              <w:bottom w:val="single" w:sz="4" w:space="0" w:color="auto"/>
              <w:right w:val="single" w:sz="4" w:space="0" w:color="auto"/>
            </w:tcBorders>
            <w:shd w:val="clear" w:color="auto" w:fill="auto"/>
            <w:vAlign w:val="center"/>
            <w:hideMark/>
          </w:tcPr>
          <w:p w14:paraId="0F415614"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Depto. Química Inorgánica y Analítica</w:t>
            </w:r>
          </w:p>
        </w:tc>
        <w:tc>
          <w:tcPr>
            <w:tcW w:w="958" w:type="dxa"/>
            <w:tcBorders>
              <w:top w:val="nil"/>
              <w:left w:val="nil"/>
              <w:bottom w:val="single" w:sz="4" w:space="0" w:color="auto"/>
              <w:right w:val="single" w:sz="4" w:space="0" w:color="auto"/>
            </w:tcBorders>
            <w:shd w:val="clear" w:color="auto" w:fill="auto"/>
            <w:vAlign w:val="center"/>
            <w:hideMark/>
          </w:tcPr>
          <w:p w14:paraId="589003EC"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Profesional</w:t>
            </w:r>
          </w:p>
        </w:tc>
        <w:tc>
          <w:tcPr>
            <w:tcW w:w="612" w:type="dxa"/>
            <w:tcBorders>
              <w:top w:val="nil"/>
              <w:left w:val="nil"/>
              <w:bottom w:val="single" w:sz="4" w:space="0" w:color="auto"/>
              <w:right w:val="single" w:sz="4" w:space="0" w:color="auto"/>
            </w:tcBorders>
            <w:shd w:val="clear" w:color="auto" w:fill="auto"/>
            <w:vAlign w:val="center"/>
            <w:hideMark/>
          </w:tcPr>
          <w:p w14:paraId="27F35997"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12</w:t>
            </w:r>
          </w:p>
        </w:tc>
        <w:tc>
          <w:tcPr>
            <w:tcW w:w="681" w:type="dxa"/>
            <w:tcBorders>
              <w:top w:val="nil"/>
              <w:left w:val="nil"/>
              <w:bottom w:val="single" w:sz="4" w:space="0" w:color="auto"/>
              <w:right w:val="single" w:sz="4" w:space="0" w:color="auto"/>
            </w:tcBorders>
            <w:shd w:val="clear" w:color="auto" w:fill="auto"/>
            <w:vAlign w:val="center"/>
            <w:hideMark/>
          </w:tcPr>
          <w:p w14:paraId="3DC0BC10"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44</w:t>
            </w:r>
          </w:p>
        </w:tc>
        <w:tc>
          <w:tcPr>
            <w:tcW w:w="1414" w:type="dxa"/>
            <w:tcBorders>
              <w:top w:val="nil"/>
              <w:left w:val="nil"/>
              <w:bottom w:val="single" w:sz="4" w:space="0" w:color="auto"/>
              <w:right w:val="single" w:sz="4" w:space="0" w:color="auto"/>
            </w:tcBorders>
            <w:shd w:val="clear" w:color="auto" w:fill="auto"/>
            <w:noWrap/>
            <w:vAlign w:val="center"/>
            <w:hideMark/>
          </w:tcPr>
          <w:p w14:paraId="25FB9339"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$1.328.554</w:t>
            </w:r>
          </w:p>
        </w:tc>
        <w:tc>
          <w:tcPr>
            <w:tcW w:w="1499" w:type="dxa"/>
            <w:tcBorders>
              <w:top w:val="nil"/>
              <w:left w:val="nil"/>
              <w:bottom w:val="single" w:sz="4" w:space="0" w:color="auto"/>
              <w:right w:val="single" w:sz="4" w:space="0" w:color="auto"/>
            </w:tcBorders>
            <w:shd w:val="clear" w:color="auto" w:fill="auto"/>
            <w:vAlign w:val="center"/>
            <w:hideMark/>
          </w:tcPr>
          <w:p w14:paraId="3F4BAA47"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Monto de AUC, definida por la Facultad, para asumir el cargo de Profesional de apoyo docente</w:t>
            </w:r>
          </w:p>
        </w:tc>
      </w:tr>
      <w:tr w:rsidR="00E22F7A" w:rsidRPr="007D64AD" w14:paraId="3A4D9CBC" w14:textId="77777777" w:rsidTr="00F90E1E">
        <w:trPr>
          <w:trHeight w:val="795"/>
        </w:trPr>
        <w:tc>
          <w:tcPr>
            <w:tcW w:w="282" w:type="dxa"/>
            <w:tcBorders>
              <w:top w:val="nil"/>
              <w:left w:val="single" w:sz="4" w:space="0" w:color="auto"/>
              <w:bottom w:val="single" w:sz="4" w:space="0" w:color="auto"/>
              <w:right w:val="single" w:sz="4" w:space="0" w:color="auto"/>
            </w:tcBorders>
            <w:shd w:val="clear" w:color="auto" w:fill="auto"/>
            <w:vAlign w:val="center"/>
            <w:hideMark/>
          </w:tcPr>
          <w:p w14:paraId="54F21257"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2</w:t>
            </w:r>
          </w:p>
        </w:tc>
        <w:tc>
          <w:tcPr>
            <w:tcW w:w="1549" w:type="dxa"/>
            <w:tcBorders>
              <w:top w:val="nil"/>
              <w:left w:val="nil"/>
              <w:bottom w:val="single" w:sz="4" w:space="0" w:color="auto"/>
              <w:right w:val="single" w:sz="4" w:space="0" w:color="auto"/>
            </w:tcBorders>
            <w:shd w:val="clear" w:color="auto" w:fill="auto"/>
            <w:vAlign w:val="center"/>
            <w:hideMark/>
          </w:tcPr>
          <w:p w14:paraId="65B67B4E"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xml:space="preserve">Nora Margarita Bustamante </w:t>
            </w:r>
            <w:proofErr w:type="spellStart"/>
            <w:r w:rsidRPr="007D64AD">
              <w:rPr>
                <w:rFonts w:ascii="Courier New" w:hAnsi="Courier New" w:cs="Courier New"/>
                <w:color w:val="000000" w:themeColor="text1"/>
                <w:sz w:val="14"/>
                <w:szCs w:val="14"/>
              </w:rPr>
              <w:t>Pallaiman</w:t>
            </w:r>
            <w:proofErr w:type="spellEnd"/>
          </w:p>
        </w:tc>
        <w:tc>
          <w:tcPr>
            <w:tcW w:w="1217" w:type="dxa"/>
            <w:tcBorders>
              <w:top w:val="nil"/>
              <w:left w:val="nil"/>
              <w:bottom w:val="single" w:sz="4" w:space="0" w:color="auto"/>
              <w:right w:val="single" w:sz="4" w:space="0" w:color="auto"/>
            </w:tcBorders>
            <w:shd w:val="clear" w:color="auto" w:fill="auto"/>
            <w:vAlign w:val="center"/>
            <w:hideMark/>
          </w:tcPr>
          <w:p w14:paraId="24A5482A"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xml:space="preserve"> </w:t>
            </w:r>
            <w:r w:rsidRPr="007D64AD">
              <w:rPr>
                <w:rFonts w:ascii="Courier New" w:hAnsi="Courier New" w:cs="Courier New"/>
                <w:color w:val="000000" w:themeColor="text1"/>
                <w:sz w:val="14"/>
                <w:szCs w:val="14"/>
              </w:rPr>
              <w:br/>
              <w:t>Dirección de Asuntos Estudiantiles</w:t>
            </w:r>
          </w:p>
        </w:tc>
        <w:tc>
          <w:tcPr>
            <w:tcW w:w="958" w:type="dxa"/>
            <w:tcBorders>
              <w:top w:val="nil"/>
              <w:left w:val="nil"/>
              <w:bottom w:val="single" w:sz="4" w:space="0" w:color="auto"/>
              <w:right w:val="single" w:sz="4" w:space="0" w:color="auto"/>
            </w:tcBorders>
            <w:shd w:val="clear" w:color="auto" w:fill="auto"/>
            <w:vAlign w:val="center"/>
            <w:hideMark/>
          </w:tcPr>
          <w:p w14:paraId="73CE2B27"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Profesional</w:t>
            </w:r>
          </w:p>
        </w:tc>
        <w:tc>
          <w:tcPr>
            <w:tcW w:w="612" w:type="dxa"/>
            <w:tcBorders>
              <w:top w:val="nil"/>
              <w:left w:val="nil"/>
              <w:bottom w:val="single" w:sz="4" w:space="0" w:color="auto"/>
              <w:right w:val="single" w:sz="4" w:space="0" w:color="auto"/>
            </w:tcBorders>
            <w:shd w:val="clear" w:color="auto" w:fill="auto"/>
            <w:vAlign w:val="center"/>
            <w:hideMark/>
          </w:tcPr>
          <w:p w14:paraId="475A6457"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12</w:t>
            </w:r>
          </w:p>
        </w:tc>
        <w:tc>
          <w:tcPr>
            <w:tcW w:w="681" w:type="dxa"/>
            <w:tcBorders>
              <w:top w:val="nil"/>
              <w:left w:val="nil"/>
              <w:bottom w:val="single" w:sz="4" w:space="0" w:color="auto"/>
              <w:right w:val="single" w:sz="4" w:space="0" w:color="auto"/>
            </w:tcBorders>
            <w:shd w:val="clear" w:color="auto" w:fill="auto"/>
            <w:vAlign w:val="center"/>
            <w:hideMark/>
          </w:tcPr>
          <w:p w14:paraId="71C82A1B"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44</w:t>
            </w:r>
          </w:p>
        </w:tc>
        <w:tc>
          <w:tcPr>
            <w:tcW w:w="1414" w:type="dxa"/>
            <w:tcBorders>
              <w:top w:val="nil"/>
              <w:left w:val="nil"/>
              <w:bottom w:val="single" w:sz="4" w:space="0" w:color="auto"/>
              <w:right w:val="single" w:sz="4" w:space="0" w:color="auto"/>
            </w:tcBorders>
            <w:shd w:val="clear" w:color="auto" w:fill="auto"/>
            <w:noWrap/>
            <w:vAlign w:val="center"/>
            <w:hideMark/>
          </w:tcPr>
          <w:p w14:paraId="2704391C"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$875.098</w:t>
            </w:r>
          </w:p>
        </w:tc>
        <w:tc>
          <w:tcPr>
            <w:tcW w:w="1499" w:type="dxa"/>
            <w:tcBorders>
              <w:top w:val="nil"/>
              <w:left w:val="nil"/>
              <w:bottom w:val="single" w:sz="4" w:space="0" w:color="auto"/>
              <w:right w:val="single" w:sz="4" w:space="0" w:color="auto"/>
            </w:tcBorders>
            <w:shd w:val="clear" w:color="auto" w:fill="auto"/>
            <w:vAlign w:val="center"/>
            <w:hideMark/>
          </w:tcPr>
          <w:p w14:paraId="680F9ED7"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Monto de AUC, definida por la Facultad, para asumir el cargo de Profesional para apoyo en salud mental en jornada completa.</w:t>
            </w:r>
          </w:p>
        </w:tc>
      </w:tr>
      <w:tr w:rsidR="00E22F7A" w:rsidRPr="007D64AD" w14:paraId="6AA0C344" w14:textId="77777777" w:rsidTr="00BB5B94">
        <w:trPr>
          <w:trHeight w:val="795"/>
        </w:trPr>
        <w:tc>
          <w:tcPr>
            <w:tcW w:w="282" w:type="dxa"/>
            <w:tcBorders>
              <w:top w:val="nil"/>
              <w:left w:val="single" w:sz="4" w:space="0" w:color="auto"/>
              <w:bottom w:val="single" w:sz="4" w:space="0" w:color="auto"/>
              <w:right w:val="single" w:sz="4" w:space="0" w:color="auto"/>
            </w:tcBorders>
            <w:shd w:val="clear" w:color="auto" w:fill="auto"/>
            <w:vAlign w:val="center"/>
            <w:hideMark/>
          </w:tcPr>
          <w:p w14:paraId="4E82B116"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3</w:t>
            </w:r>
          </w:p>
        </w:tc>
        <w:tc>
          <w:tcPr>
            <w:tcW w:w="1549" w:type="dxa"/>
            <w:tcBorders>
              <w:top w:val="nil"/>
              <w:left w:val="nil"/>
              <w:bottom w:val="single" w:sz="4" w:space="0" w:color="auto"/>
              <w:right w:val="single" w:sz="4" w:space="0" w:color="auto"/>
            </w:tcBorders>
            <w:shd w:val="clear" w:color="auto" w:fill="auto"/>
            <w:vAlign w:val="center"/>
            <w:hideMark/>
          </w:tcPr>
          <w:p w14:paraId="06D07C33"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Marco Antonio Bustamante Cordero</w:t>
            </w:r>
          </w:p>
        </w:tc>
        <w:tc>
          <w:tcPr>
            <w:tcW w:w="1217" w:type="dxa"/>
            <w:tcBorders>
              <w:top w:val="nil"/>
              <w:left w:val="nil"/>
              <w:bottom w:val="single" w:sz="4" w:space="0" w:color="auto"/>
              <w:right w:val="single" w:sz="4" w:space="0" w:color="auto"/>
            </w:tcBorders>
            <w:shd w:val="clear" w:color="auto" w:fill="auto"/>
            <w:vAlign w:val="center"/>
            <w:hideMark/>
          </w:tcPr>
          <w:p w14:paraId="073976E4"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Administración</w:t>
            </w:r>
          </w:p>
        </w:tc>
        <w:tc>
          <w:tcPr>
            <w:tcW w:w="958" w:type="dxa"/>
            <w:tcBorders>
              <w:top w:val="nil"/>
              <w:left w:val="nil"/>
              <w:bottom w:val="single" w:sz="4" w:space="0" w:color="auto"/>
              <w:right w:val="single" w:sz="4" w:space="0" w:color="auto"/>
            </w:tcBorders>
            <w:shd w:val="clear" w:color="auto" w:fill="auto"/>
            <w:vAlign w:val="center"/>
            <w:hideMark/>
          </w:tcPr>
          <w:p w14:paraId="4292AB72"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xml:space="preserve">Técnico </w:t>
            </w:r>
          </w:p>
        </w:tc>
        <w:tc>
          <w:tcPr>
            <w:tcW w:w="612" w:type="dxa"/>
            <w:tcBorders>
              <w:top w:val="nil"/>
              <w:left w:val="nil"/>
              <w:bottom w:val="single" w:sz="4" w:space="0" w:color="auto"/>
              <w:right w:val="single" w:sz="4" w:space="0" w:color="auto"/>
            </w:tcBorders>
            <w:shd w:val="clear" w:color="auto" w:fill="auto"/>
            <w:vAlign w:val="center"/>
            <w:hideMark/>
          </w:tcPr>
          <w:p w14:paraId="0FC80B1C"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10</w:t>
            </w:r>
          </w:p>
        </w:tc>
        <w:tc>
          <w:tcPr>
            <w:tcW w:w="681" w:type="dxa"/>
            <w:tcBorders>
              <w:top w:val="nil"/>
              <w:left w:val="nil"/>
              <w:bottom w:val="single" w:sz="4" w:space="0" w:color="auto"/>
              <w:right w:val="single" w:sz="4" w:space="0" w:color="auto"/>
            </w:tcBorders>
            <w:shd w:val="clear" w:color="auto" w:fill="auto"/>
            <w:vAlign w:val="center"/>
            <w:hideMark/>
          </w:tcPr>
          <w:p w14:paraId="085EEAB8"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44</w:t>
            </w:r>
          </w:p>
        </w:tc>
        <w:tc>
          <w:tcPr>
            <w:tcW w:w="1414" w:type="dxa"/>
            <w:tcBorders>
              <w:top w:val="nil"/>
              <w:left w:val="nil"/>
              <w:bottom w:val="single" w:sz="4" w:space="0" w:color="auto"/>
              <w:right w:val="single" w:sz="4" w:space="0" w:color="auto"/>
            </w:tcBorders>
            <w:shd w:val="clear" w:color="auto" w:fill="auto"/>
            <w:noWrap/>
            <w:vAlign w:val="center"/>
            <w:hideMark/>
          </w:tcPr>
          <w:p w14:paraId="3C5F5B80"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$194.916</w:t>
            </w:r>
          </w:p>
        </w:tc>
        <w:tc>
          <w:tcPr>
            <w:tcW w:w="1499" w:type="dxa"/>
            <w:tcBorders>
              <w:top w:val="nil"/>
              <w:left w:val="nil"/>
              <w:bottom w:val="single" w:sz="4" w:space="0" w:color="auto"/>
              <w:right w:val="single" w:sz="4" w:space="0" w:color="auto"/>
            </w:tcBorders>
            <w:shd w:val="clear" w:color="auto" w:fill="auto"/>
            <w:vAlign w:val="center"/>
            <w:hideMark/>
          </w:tcPr>
          <w:p w14:paraId="3146225B"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xml:space="preserve">Monto de AUC, definida por la Facultad, para asumir el cargo de Técnico eléctrico </w:t>
            </w:r>
          </w:p>
        </w:tc>
      </w:tr>
      <w:tr w:rsidR="00E22F7A" w:rsidRPr="007D64AD" w14:paraId="29AE8E6D" w14:textId="77777777" w:rsidTr="00BB5B94">
        <w:trPr>
          <w:trHeight w:val="795"/>
        </w:trPr>
        <w:tc>
          <w:tcPr>
            <w:tcW w:w="2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6FE91C"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lastRenderedPageBreak/>
              <w:t>4</w:t>
            </w:r>
          </w:p>
        </w:tc>
        <w:tc>
          <w:tcPr>
            <w:tcW w:w="15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4EB61B" w14:textId="77777777" w:rsidR="00E22F7A" w:rsidRPr="007D64AD" w:rsidRDefault="00E22F7A" w:rsidP="00F90E1E">
            <w:pPr>
              <w:rPr>
                <w:rFonts w:ascii="Courier New" w:hAnsi="Courier New" w:cs="Courier New"/>
                <w:color w:val="000000" w:themeColor="text1"/>
                <w:sz w:val="14"/>
                <w:szCs w:val="14"/>
              </w:rPr>
            </w:pPr>
            <w:proofErr w:type="spellStart"/>
            <w:r w:rsidRPr="007D64AD">
              <w:rPr>
                <w:rFonts w:ascii="Courier New" w:hAnsi="Courier New" w:cs="Courier New"/>
                <w:color w:val="000000" w:themeColor="text1"/>
                <w:sz w:val="14"/>
                <w:szCs w:val="14"/>
              </w:rPr>
              <w:t>Joselino</w:t>
            </w:r>
            <w:proofErr w:type="spellEnd"/>
            <w:r w:rsidRPr="007D64AD">
              <w:rPr>
                <w:rFonts w:ascii="Courier New" w:hAnsi="Courier New" w:cs="Courier New"/>
                <w:color w:val="000000" w:themeColor="text1"/>
                <w:sz w:val="14"/>
                <w:szCs w:val="14"/>
              </w:rPr>
              <w:t xml:space="preserve"> </w:t>
            </w:r>
            <w:proofErr w:type="spellStart"/>
            <w:r w:rsidRPr="007D64AD">
              <w:rPr>
                <w:rFonts w:ascii="Courier New" w:hAnsi="Courier New" w:cs="Courier New"/>
                <w:color w:val="000000" w:themeColor="text1"/>
                <w:sz w:val="14"/>
                <w:szCs w:val="14"/>
              </w:rPr>
              <w:t>Angelo</w:t>
            </w:r>
            <w:proofErr w:type="spellEnd"/>
            <w:r w:rsidRPr="007D64AD">
              <w:rPr>
                <w:rFonts w:ascii="Courier New" w:hAnsi="Courier New" w:cs="Courier New"/>
                <w:color w:val="000000" w:themeColor="text1"/>
                <w:sz w:val="14"/>
                <w:szCs w:val="14"/>
              </w:rPr>
              <w:t xml:space="preserve"> Valenzuela Ferry</w:t>
            </w:r>
          </w:p>
        </w:tc>
        <w:tc>
          <w:tcPr>
            <w:tcW w:w="12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AD08F8"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Administración</w:t>
            </w:r>
          </w:p>
        </w:tc>
        <w:tc>
          <w:tcPr>
            <w:tcW w:w="95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3DDFCB"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Auxiliar</w:t>
            </w:r>
          </w:p>
        </w:tc>
        <w:tc>
          <w:tcPr>
            <w:tcW w:w="61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BF5673"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22</w:t>
            </w:r>
          </w:p>
        </w:tc>
        <w:tc>
          <w:tcPr>
            <w:tcW w:w="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643C3D"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44</w:t>
            </w:r>
          </w:p>
        </w:tc>
        <w:tc>
          <w:tcPr>
            <w:tcW w:w="14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67CE6C"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$440.638</w:t>
            </w:r>
          </w:p>
        </w:tc>
        <w:tc>
          <w:tcPr>
            <w:tcW w:w="149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66CC0A"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Monto de AUC, definida por la Facultad, para asumir el cargo de Auxiliar</w:t>
            </w:r>
          </w:p>
        </w:tc>
      </w:tr>
      <w:tr w:rsidR="00E22F7A" w:rsidRPr="007D64AD" w14:paraId="5AE98311" w14:textId="77777777" w:rsidTr="00BB5B94">
        <w:trPr>
          <w:trHeight w:val="795"/>
        </w:trPr>
        <w:tc>
          <w:tcPr>
            <w:tcW w:w="2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9AA991"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5</w:t>
            </w:r>
          </w:p>
        </w:tc>
        <w:tc>
          <w:tcPr>
            <w:tcW w:w="15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67DB78"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xml:space="preserve">Camilo León Felipe Godoy </w:t>
            </w:r>
            <w:proofErr w:type="spellStart"/>
            <w:r w:rsidRPr="007D64AD">
              <w:rPr>
                <w:rFonts w:ascii="Courier New" w:hAnsi="Courier New" w:cs="Courier New"/>
                <w:color w:val="000000" w:themeColor="text1"/>
                <w:sz w:val="14"/>
                <w:szCs w:val="14"/>
              </w:rPr>
              <w:t>Pichon</w:t>
            </w:r>
            <w:proofErr w:type="spellEnd"/>
          </w:p>
        </w:tc>
        <w:tc>
          <w:tcPr>
            <w:tcW w:w="12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5B627C"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Dirección Académica - Coordinación de Acreditaciones</w:t>
            </w:r>
          </w:p>
        </w:tc>
        <w:tc>
          <w:tcPr>
            <w:tcW w:w="95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DE0B5C"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Profesional</w:t>
            </w:r>
          </w:p>
        </w:tc>
        <w:tc>
          <w:tcPr>
            <w:tcW w:w="61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6699DE"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12</w:t>
            </w:r>
          </w:p>
        </w:tc>
        <w:tc>
          <w:tcPr>
            <w:tcW w:w="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29C480"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44</w:t>
            </w:r>
          </w:p>
        </w:tc>
        <w:tc>
          <w:tcPr>
            <w:tcW w:w="14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6416B9"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$890.878</w:t>
            </w:r>
          </w:p>
        </w:tc>
        <w:tc>
          <w:tcPr>
            <w:tcW w:w="149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C8A834"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Monto de AUC, definida por la Facultad, para asumir el cargo de Profesional Coordinador de Acreditaciones</w:t>
            </w:r>
          </w:p>
        </w:tc>
      </w:tr>
      <w:tr w:rsidR="00E22F7A" w:rsidRPr="007D64AD" w14:paraId="416A3F7D" w14:textId="77777777" w:rsidTr="00BB5B94">
        <w:trPr>
          <w:trHeight w:val="510"/>
        </w:trPr>
        <w:tc>
          <w:tcPr>
            <w:tcW w:w="8212"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4B561B83"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Ajuste en Asignación Universitaria Complementaria mes de mayo 2024</w:t>
            </w:r>
          </w:p>
        </w:tc>
      </w:tr>
      <w:tr w:rsidR="00E22F7A" w:rsidRPr="007D64AD" w14:paraId="4B155EFA" w14:textId="77777777" w:rsidTr="00F90E1E">
        <w:trPr>
          <w:trHeight w:val="680"/>
        </w:trPr>
        <w:tc>
          <w:tcPr>
            <w:tcW w:w="282" w:type="dxa"/>
            <w:tcBorders>
              <w:top w:val="nil"/>
              <w:left w:val="single" w:sz="4" w:space="0" w:color="auto"/>
              <w:bottom w:val="single" w:sz="4" w:space="0" w:color="auto"/>
              <w:right w:val="single" w:sz="4" w:space="0" w:color="auto"/>
            </w:tcBorders>
            <w:shd w:val="clear" w:color="auto" w:fill="auto"/>
            <w:vAlign w:val="center"/>
            <w:hideMark/>
          </w:tcPr>
          <w:p w14:paraId="24128284"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w:t>
            </w:r>
          </w:p>
        </w:tc>
        <w:tc>
          <w:tcPr>
            <w:tcW w:w="1549" w:type="dxa"/>
            <w:tcBorders>
              <w:top w:val="nil"/>
              <w:left w:val="nil"/>
              <w:bottom w:val="single" w:sz="4" w:space="0" w:color="auto"/>
              <w:right w:val="single" w:sz="4" w:space="0" w:color="auto"/>
            </w:tcBorders>
            <w:shd w:val="clear" w:color="auto" w:fill="auto"/>
            <w:vAlign w:val="center"/>
            <w:hideMark/>
          </w:tcPr>
          <w:p w14:paraId="7525CF34"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Nombre Funcionario(a)</w:t>
            </w:r>
          </w:p>
        </w:tc>
        <w:tc>
          <w:tcPr>
            <w:tcW w:w="1217" w:type="dxa"/>
            <w:tcBorders>
              <w:top w:val="nil"/>
              <w:left w:val="nil"/>
              <w:bottom w:val="single" w:sz="4" w:space="0" w:color="auto"/>
              <w:right w:val="single" w:sz="4" w:space="0" w:color="auto"/>
            </w:tcBorders>
            <w:shd w:val="clear" w:color="auto" w:fill="auto"/>
            <w:vAlign w:val="center"/>
            <w:hideMark/>
          </w:tcPr>
          <w:p w14:paraId="468AE225"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Repartición</w:t>
            </w:r>
          </w:p>
        </w:tc>
        <w:tc>
          <w:tcPr>
            <w:tcW w:w="958" w:type="dxa"/>
            <w:tcBorders>
              <w:top w:val="nil"/>
              <w:left w:val="nil"/>
              <w:bottom w:val="single" w:sz="4" w:space="0" w:color="auto"/>
              <w:right w:val="single" w:sz="4" w:space="0" w:color="auto"/>
            </w:tcBorders>
            <w:shd w:val="clear" w:color="auto" w:fill="auto"/>
            <w:vAlign w:val="center"/>
            <w:hideMark/>
          </w:tcPr>
          <w:p w14:paraId="591280A1"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Cargo</w:t>
            </w:r>
          </w:p>
        </w:tc>
        <w:tc>
          <w:tcPr>
            <w:tcW w:w="612" w:type="dxa"/>
            <w:tcBorders>
              <w:top w:val="nil"/>
              <w:left w:val="nil"/>
              <w:bottom w:val="single" w:sz="4" w:space="0" w:color="auto"/>
              <w:right w:val="single" w:sz="4" w:space="0" w:color="auto"/>
            </w:tcBorders>
            <w:shd w:val="clear" w:color="auto" w:fill="auto"/>
            <w:vAlign w:val="center"/>
            <w:hideMark/>
          </w:tcPr>
          <w:p w14:paraId="35DD7C80"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Grado</w:t>
            </w:r>
          </w:p>
        </w:tc>
        <w:tc>
          <w:tcPr>
            <w:tcW w:w="681" w:type="dxa"/>
            <w:tcBorders>
              <w:top w:val="nil"/>
              <w:left w:val="nil"/>
              <w:bottom w:val="single" w:sz="4" w:space="0" w:color="auto"/>
              <w:right w:val="single" w:sz="4" w:space="0" w:color="auto"/>
            </w:tcBorders>
            <w:shd w:val="clear" w:color="auto" w:fill="auto"/>
            <w:vAlign w:val="center"/>
            <w:hideMark/>
          </w:tcPr>
          <w:p w14:paraId="0CFE1671"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Horas</w:t>
            </w:r>
          </w:p>
        </w:tc>
        <w:tc>
          <w:tcPr>
            <w:tcW w:w="1414" w:type="dxa"/>
            <w:tcBorders>
              <w:top w:val="nil"/>
              <w:left w:val="nil"/>
              <w:bottom w:val="single" w:sz="4" w:space="0" w:color="auto"/>
              <w:right w:val="single" w:sz="4" w:space="0" w:color="auto"/>
            </w:tcBorders>
            <w:shd w:val="clear" w:color="auto" w:fill="auto"/>
            <w:vAlign w:val="center"/>
            <w:hideMark/>
          </w:tcPr>
          <w:p w14:paraId="0AAF9BA9"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Monto de aumento asignación</w:t>
            </w:r>
          </w:p>
        </w:tc>
        <w:tc>
          <w:tcPr>
            <w:tcW w:w="1499" w:type="dxa"/>
            <w:tcBorders>
              <w:top w:val="nil"/>
              <w:left w:val="nil"/>
              <w:bottom w:val="single" w:sz="4" w:space="0" w:color="auto"/>
              <w:right w:val="single" w:sz="4" w:space="0" w:color="auto"/>
            </w:tcBorders>
            <w:shd w:val="clear" w:color="auto" w:fill="auto"/>
            <w:vAlign w:val="center"/>
            <w:hideMark/>
          </w:tcPr>
          <w:p w14:paraId="0DF35520"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Criterios objetivos debidamente fundados</w:t>
            </w:r>
          </w:p>
        </w:tc>
      </w:tr>
      <w:tr w:rsidR="00E22F7A" w:rsidRPr="007D64AD" w14:paraId="6D5AB63D" w14:textId="77777777" w:rsidTr="00F90E1E">
        <w:trPr>
          <w:trHeight w:val="795"/>
        </w:trPr>
        <w:tc>
          <w:tcPr>
            <w:tcW w:w="282" w:type="dxa"/>
            <w:tcBorders>
              <w:top w:val="nil"/>
              <w:left w:val="single" w:sz="4" w:space="0" w:color="auto"/>
              <w:bottom w:val="single" w:sz="4" w:space="0" w:color="auto"/>
              <w:right w:val="single" w:sz="4" w:space="0" w:color="auto"/>
            </w:tcBorders>
            <w:shd w:val="clear" w:color="auto" w:fill="auto"/>
            <w:vAlign w:val="center"/>
            <w:hideMark/>
          </w:tcPr>
          <w:p w14:paraId="0DE9790F"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w:t>
            </w:r>
          </w:p>
        </w:tc>
        <w:tc>
          <w:tcPr>
            <w:tcW w:w="1549" w:type="dxa"/>
            <w:tcBorders>
              <w:top w:val="nil"/>
              <w:left w:val="nil"/>
              <w:bottom w:val="single" w:sz="4" w:space="0" w:color="auto"/>
              <w:right w:val="single" w:sz="4" w:space="0" w:color="auto"/>
            </w:tcBorders>
            <w:shd w:val="clear" w:color="auto" w:fill="auto"/>
            <w:vAlign w:val="center"/>
            <w:hideMark/>
          </w:tcPr>
          <w:p w14:paraId="50D5FEED"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Camila Reyes Flores</w:t>
            </w:r>
          </w:p>
        </w:tc>
        <w:tc>
          <w:tcPr>
            <w:tcW w:w="1217" w:type="dxa"/>
            <w:tcBorders>
              <w:top w:val="nil"/>
              <w:left w:val="nil"/>
              <w:bottom w:val="single" w:sz="4" w:space="0" w:color="auto"/>
              <w:right w:val="single" w:sz="4" w:space="0" w:color="auto"/>
            </w:tcBorders>
            <w:shd w:val="clear" w:color="auto" w:fill="auto"/>
            <w:vAlign w:val="center"/>
            <w:hideMark/>
          </w:tcPr>
          <w:p w14:paraId="3CA1B911"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Dirección Económica y Administrativa</w:t>
            </w:r>
          </w:p>
        </w:tc>
        <w:tc>
          <w:tcPr>
            <w:tcW w:w="958" w:type="dxa"/>
            <w:tcBorders>
              <w:top w:val="nil"/>
              <w:left w:val="nil"/>
              <w:bottom w:val="single" w:sz="4" w:space="0" w:color="auto"/>
              <w:right w:val="single" w:sz="4" w:space="0" w:color="auto"/>
            </w:tcBorders>
            <w:shd w:val="clear" w:color="auto" w:fill="auto"/>
            <w:vAlign w:val="center"/>
            <w:hideMark/>
          </w:tcPr>
          <w:p w14:paraId="23459B64"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Profesional</w:t>
            </w:r>
          </w:p>
        </w:tc>
        <w:tc>
          <w:tcPr>
            <w:tcW w:w="612" w:type="dxa"/>
            <w:tcBorders>
              <w:top w:val="nil"/>
              <w:left w:val="nil"/>
              <w:bottom w:val="single" w:sz="4" w:space="0" w:color="auto"/>
              <w:right w:val="single" w:sz="4" w:space="0" w:color="auto"/>
            </w:tcBorders>
            <w:shd w:val="clear" w:color="auto" w:fill="auto"/>
            <w:vAlign w:val="center"/>
            <w:hideMark/>
          </w:tcPr>
          <w:p w14:paraId="4067197B"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12</w:t>
            </w:r>
          </w:p>
        </w:tc>
        <w:tc>
          <w:tcPr>
            <w:tcW w:w="681" w:type="dxa"/>
            <w:tcBorders>
              <w:top w:val="nil"/>
              <w:left w:val="nil"/>
              <w:bottom w:val="single" w:sz="4" w:space="0" w:color="auto"/>
              <w:right w:val="single" w:sz="4" w:space="0" w:color="auto"/>
            </w:tcBorders>
            <w:shd w:val="clear" w:color="auto" w:fill="auto"/>
            <w:vAlign w:val="center"/>
            <w:hideMark/>
          </w:tcPr>
          <w:p w14:paraId="4E494878" w14:textId="77777777" w:rsidR="00E22F7A" w:rsidRPr="007D64AD" w:rsidRDefault="00E22F7A" w:rsidP="00F90E1E">
            <w:pPr>
              <w:jc w:val="cente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44</w:t>
            </w:r>
          </w:p>
        </w:tc>
        <w:tc>
          <w:tcPr>
            <w:tcW w:w="1414" w:type="dxa"/>
            <w:tcBorders>
              <w:top w:val="nil"/>
              <w:left w:val="nil"/>
              <w:bottom w:val="single" w:sz="4" w:space="0" w:color="auto"/>
              <w:right w:val="single" w:sz="4" w:space="0" w:color="auto"/>
            </w:tcBorders>
            <w:shd w:val="clear" w:color="auto" w:fill="auto"/>
            <w:noWrap/>
            <w:vAlign w:val="center"/>
            <w:hideMark/>
          </w:tcPr>
          <w:p w14:paraId="6C6DF3B1" w14:textId="77777777" w:rsidR="00E22F7A" w:rsidRPr="007D64AD" w:rsidRDefault="00E22F7A" w:rsidP="00F90E1E">
            <w:pPr>
              <w:jc w:val="center"/>
              <w:rPr>
                <w:rFonts w:ascii="Courier New" w:hAnsi="Courier New" w:cs="Courier New"/>
                <w:b/>
                <w:bCs/>
                <w:color w:val="000000" w:themeColor="text1"/>
                <w:sz w:val="14"/>
                <w:szCs w:val="14"/>
              </w:rPr>
            </w:pPr>
            <w:r w:rsidRPr="007D64AD">
              <w:rPr>
                <w:rFonts w:ascii="Courier New" w:hAnsi="Courier New" w:cs="Courier New"/>
                <w:b/>
                <w:bCs/>
                <w:color w:val="000000" w:themeColor="text1"/>
                <w:sz w:val="14"/>
                <w:szCs w:val="14"/>
              </w:rPr>
              <w:t>$300.000</w:t>
            </w:r>
          </w:p>
        </w:tc>
        <w:tc>
          <w:tcPr>
            <w:tcW w:w="1499" w:type="dxa"/>
            <w:tcBorders>
              <w:top w:val="nil"/>
              <w:left w:val="nil"/>
              <w:bottom w:val="single" w:sz="4" w:space="0" w:color="auto"/>
              <w:right w:val="single" w:sz="4" w:space="0" w:color="auto"/>
            </w:tcBorders>
            <w:shd w:val="clear" w:color="auto" w:fill="auto"/>
            <w:vAlign w:val="center"/>
            <w:hideMark/>
          </w:tcPr>
          <w:p w14:paraId="512AADCF" w14:textId="77777777" w:rsidR="00E22F7A" w:rsidRPr="007D64AD" w:rsidRDefault="00E22F7A" w:rsidP="00F90E1E">
            <w:pPr>
              <w:rPr>
                <w:rFonts w:ascii="Courier New" w:hAnsi="Courier New" w:cs="Courier New"/>
                <w:color w:val="000000" w:themeColor="text1"/>
                <w:sz w:val="14"/>
                <w:szCs w:val="14"/>
              </w:rPr>
            </w:pPr>
            <w:r w:rsidRPr="007D64AD">
              <w:rPr>
                <w:rFonts w:ascii="Courier New" w:hAnsi="Courier New" w:cs="Courier New"/>
                <w:color w:val="000000" w:themeColor="text1"/>
                <w:sz w:val="14"/>
                <w:szCs w:val="14"/>
              </w:rPr>
              <w:t xml:space="preserve">Auméntense por ajuste de remuneración.  </w:t>
            </w:r>
          </w:p>
        </w:tc>
      </w:tr>
    </w:tbl>
    <w:p w14:paraId="602CA635" w14:textId="77777777" w:rsidR="004C3796" w:rsidRPr="007D64AD" w:rsidRDefault="004C3796" w:rsidP="002A6760">
      <w:pPr>
        <w:pStyle w:val="Cuadrculaclara-nfasis31"/>
        <w:ind w:left="0"/>
        <w:jc w:val="both"/>
        <w:rPr>
          <w:rFonts w:ascii="Courier New" w:hAnsi="Courier New" w:cs="Courier New"/>
          <w:b/>
          <w:bCs/>
          <w:color w:val="000000"/>
          <w:sz w:val="20"/>
          <w:szCs w:val="20"/>
          <w:lang w:val="es-ES_tradnl"/>
        </w:rPr>
      </w:pPr>
    </w:p>
    <w:p w14:paraId="14FAB850" w14:textId="77777777" w:rsidR="00E22F7A" w:rsidRPr="007D64AD" w:rsidRDefault="00E22F7A" w:rsidP="002A6760">
      <w:pPr>
        <w:pStyle w:val="Cuadrculaclara-nfasis31"/>
        <w:ind w:left="0"/>
        <w:jc w:val="both"/>
        <w:rPr>
          <w:rFonts w:ascii="Courier New" w:hAnsi="Courier New" w:cs="Courier New"/>
          <w:b/>
          <w:bCs/>
          <w:color w:val="000000"/>
          <w:sz w:val="20"/>
          <w:szCs w:val="20"/>
          <w:lang w:val="es-ES_tradnl"/>
        </w:rPr>
      </w:pPr>
    </w:p>
    <w:p w14:paraId="768098BD" w14:textId="08B7B8E6" w:rsidR="008643D5" w:rsidRPr="007D64AD" w:rsidRDefault="00FD03B4" w:rsidP="002A6760">
      <w:pPr>
        <w:pStyle w:val="Cuadrculaclara-nfasis31"/>
        <w:ind w:left="0"/>
        <w:jc w:val="both"/>
        <w:rPr>
          <w:rFonts w:ascii="Courier New" w:hAnsi="Courier New" w:cs="Courier New"/>
          <w:color w:val="000000"/>
          <w:sz w:val="20"/>
          <w:szCs w:val="20"/>
          <w:lang w:val="es-ES_tradnl"/>
        </w:rPr>
      </w:pPr>
      <w:r w:rsidRPr="007D64AD">
        <w:rPr>
          <w:rFonts w:ascii="Courier New" w:hAnsi="Courier New" w:cs="Courier New"/>
          <w:b/>
          <w:bCs/>
          <w:color w:val="000000"/>
          <w:sz w:val="20"/>
          <w:szCs w:val="20"/>
          <w:lang w:val="es-ES_tradnl"/>
        </w:rPr>
        <w:t>TRES.-</w:t>
      </w:r>
      <w:r w:rsidR="009C5843" w:rsidRPr="007D64AD">
        <w:rPr>
          <w:rFonts w:ascii="Courier New" w:hAnsi="Courier New" w:cs="Courier New"/>
          <w:b/>
          <w:bCs/>
          <w:color w:val="000000"/>
          <w:sz w:val="20"/>
          <w:szCs w:val="20"/>
          <w:lang w:val="es-ES_tradnl"/>
        </w:rPr>
        <w:t xml:space="preserve"> </w:t>
      </w:r>
      <w:r w:rsidR="003C34F8" w:rsidRPr="007D64AD">
        <w:rPr>
          <w:rFonts w:ascii="Courier New" w:hAnsi="Courier New" w:cs="Courier New"/>
          <w:sz w:val="20"/>
          <w:szCs w:val="20"/>
          <w:u w:val="single"/>
          <w:lang w:val="es-ES_tradnl"/>
        </w:rPr>
        <w:t>Exposición de la presentación "Formación y empleabilidad futura: Desafíos para la profesión químico - farmacéutica", a cargo del Prof. Antonio Morris Peralta.-</w:t>
      </w:r>
      <w:r w:rsidR="003C34F8" w:rsidRPr="007D64AD">
        <w:rPr>
          <w:rFonts w:ascii="Courier New" w:hAnsi="Courier New" w:cs="Courier New"/>
          <w:sz w:val="20"/>
          <w:szCs w:val="20"/>
          <w:lang w:val="es-ES_tradnl"/>
        </w:rPr>
        <w:t xml:space="preserve"> </w:t>
      </w:r>
      <w:r w:rsidR="00E961E7">
        <w:rPr>
          <w:rFonts w:ascii="Courier New" w:hAnsi="Courier New" w:cs="Courier New"/>
          <w:sz w:val="20"/>
          <w:szCs w:val="20"/>
          <w:lang w:val="es-ES_tradnl"/>
        </w:rPr>
        <w:t xml:space="preserve">El Prof. Antonio Morris P. realiza una presentación sobre la formación y empleabilidad de la carrera de Química y Farmacia. </w:t>
      </w:r>
    </w:p>
    <w:p w14:paraId="29C88480" w14:textId="6967EFD0" w:rsidR="00AD77D4" w:rsidRPr="007D64AD" w:rsidRDefault="00AD77D4" w:rsidP="00AD77D4">
      <w:pPr>
        <w:pStyle w:val="s30"/>
        <w:spacing w:before="0" w:beforeAutospacing="0" w:after="150" w:afterAutospacing="0" w:line="216" w:lineRule="atLeast"/>
        <w:jc w:val="center"/>
        <w:rPr>
          <w:rFonts w:ascii="Courier New" w:hAnsi="Courier New" w:cs="Courier New"/>
          <w:color w:val="000000"/>
          <w:sz w:val="20"/>
          <w:szCs w:val="20"/>
          <w:lang w:val="es-ES_tradnl"/>
        </w:rPr>
      </w:pPr>
      <w:r w:rsidRPr="007D64AD">
        <w:rPr>
          <w:rFonts w:ascii="Courier New" w:hAnsi="Courier New" w:cs="Courier New"/>
          <w:color w:val="000000"/>
          <w:sz w:val="20"/>
          <w:szCs w:val="20"/>
          <w:lang w:val="es-ES_tradnl"/>
        </w:rPr>
        <w:t>[</w:t>
      </w:r>
      <w:hyperlink r:id="rId10" w:history="1">
        <w:r w:rsidRPr="00E961E7">
          <w:rPr>
            <w:rStyle w:val="Hipervnculo"/>
            <w:rFonts w:ascii="Courier New" w:hAnsi="Courier New" w:cs="Courier New"/>
            <w:sz w:val="20"/>
            <w:szCs w:val="20"/>
            <w:lang w:val="es-ES_tradnl"/>
          </w:rPr>
          <w:t>Descarga de la presentación</w:t>
        </w:r>
      </w:hyperlink>
      <w:r w:rsidRPr="007D64AD">
        <w:rPr>
          <w:rFonts w:ascii="Courier New" w:hAnsi="Courier New" w:cs="Courier New"/>
          <w:color w:val="000000"/>
          <w:sz w:val="20"/>
          <w:szCs w:val="20"/>
          <w:lang w:val="es-ES_tradnl"/>
        </w:rPr>
        <w:t>]</w:t>
      </w:r>
    </w:p>
    <w:p w14:paraId="67F9E6EB" w14:textId="2B5FDA5D" w:rsidR="00AD77D4" w:rsidRPr="007D64AD" w:rsidRDefault="00AD77D4" w:rsidP="00E961E7">
      <w:pPr>
        <w:pStyle w:val="s30"/>
        <w:spacing w:before="0" w:beforeAutospacing="0" w:after="150" w:afterAutospacing="0" w:line="216" w:lineRule="atLeast"/>
        <w:jc w:val="both"/>
        <w:rPr>
          <w:rFonts w:ascii="Courier New" w:hAnsi="Courier New" w:cs="Courier New"/>
          <w:color w:val="000000"/>
          <w:sz w:val="20"/>
          <w:szCs w:val="20"/>
          <w:lang w:val="es-ES_tradnl"/>
        </w:rPr>
      </w:pPr>
    </w:p>
    <w:p w14:paraId="2DD37703" w14:textId="77777777" w:rsidR="00CA15A7" w:rsidRPr="007D64AD" w:rsidRDefault="00CA15A7" w:rsidP="00CA15A7">
      <w:pPr>
        <w:pStyle w:val="s30"/>
        <w:spacing w:before="0" w:beforeAutospacing="0" w:after="150" w:afterAutospacing="0" w:line="216" w:lineRule="atLeast"/>
        <w:jc w:val="both"/>
        <w:rPr>
          <w:rFonts w:ascii="Courier New" w:hAnsi="Courier New" w:cs="Courier New"/>
          <w:color w:val="000000"/>
          <w:sz w:val="20"/>
          <w:szCs w:val="20"/>
          <w:lang w:val="es-ES_tradnl"/>
        </w:rPr>
      </w:pPr>
      <w:r w:rsidRPr="007D64AD">
        <w:rPr>
          <w:rStyle w:val="s21"/>
          <w:rFonts w:ascii="Courier New" w:hAnsi="Courier New" w:cs="Courier New"/>
          <w:color w:val="000000"/>
          <w:sz w:val="20"/>
          <w:szCs w:val="20"/>
          <w:lang w:val="es-ES_tradnl"/>
        </w:rPr>
        <w:t>Los integrantes del Consejo de Facultad e invitados comparten opinión respecto a la temática presentada.</w:t>
      </w:r>
      <w:r w:rsidRPr="007D64AD">
        <w:rPr>
          <w:rFonts w:ascii="Courier New" w:hAnsi="Courier New" w:cs="Courier New"/>
          <w:color w:val="000000"/>
          <w:sz w:val="20"/>
          <w:szCs w:val="20"/>
          <w:lang w:val="es-ES_tradnl"/>
        </w:rPr>
        <w:t xml:space="preserve"> </w:t>
      </w:r>
    </w:p>
    <w:p w14:paraId="42351252" w14:textId="77777777" w:rsidR="009C6D44" w:rsidRPr="007D64AD" w:rsidRDefault="009C6D44" w:rsidP="004E71BC">
      <w:pPr>
        <w:pStyle w:val="Cuadrculaclara-nfasis31"/>
        <w:ind w:left="0"/>
        <w:jc w:val="both"/>
        <w:rPr>
          <w:rFonts w:ascii="Courier New" w:hAnsi="Courier New" w:cs="Courier New"/>
          <w:color w:val="000000"/>
          <w:sz w:val="20"/>
          <w:szCs w:val="20"/>
          <w:lang w:val="es-ES_tradnl"/>
        </w:rPr>
      </w:pPr>
    </w:p>
    <w:p w14:paraId="1309CE95" w14:textId="61E310DA" w:rsidR="00E412DF" w:rsidRDefault="003C34F8" w:rsidP="003C34F8">
      <w:pPr>
        <w:pStyle w:val="Cuadrculaclara-nfasis31"/>
        <w:ind w:left="0"/>
        <w:jc w:val="both"/>
        <w:rPr>
          <w:rFonts w:ascii="Courier New" w:hAnsi="Courier New" w:cs="Courier New"/>
          <w:i/>
          <w:iCs/>
          <w:sz w:val="20"/>
          <w:szCs w:val="20"/>
          <w:lang w:val="es-ES_tradnl"/>
        </w:rPr>
      </w:pPr>
      <w:r w:rsidRPr="007D64AD">
        <w:rPr>
          <w:rFonts w:ascii="Courier New" w:hAnsi="Courier New" w:cs="Courier New"/>
          <w:b/>
          <w:bCs/>
          <w:color w:val="000000"/>
          <w:sz w:val="20"/>
          <w:szCs w:val="20"/>
          <w:lang w:val="es-ES_tradnl"/>
        </w:rPr>
        <w:t>CUATRO</w:t>
      </w:r>
      <w:r w:rsidR="009C6D44" w:rsidRPr="007D64AD">
        <w:rPr>
          <w:rFonts w:ascii="Courier New" w:hAnsi="Courier New" w:cs="Courier New"/>
          <w:b/>
          <w:bCs/>
          <w:color w:val="000000"/>
          <w:sz w:val="20"/>
          <w:szCs w:val="20"/>
          <w:lang w:val="es-ES_tradnl"/>
        </w:rPr>
        <w:t>.-</w:t>
      </w:r>
      <w:r w:rsidR="002A6760" w:rsidRPr="007D64AD">
        <w:rPr>
          <w:rFonts w:ascii="Courier New" w:hAnsi="Courier New" w:cs="Courier New"/>
          <w:color w:val="000000"/>
          <w:sz w:val="20"/>
          <w:szCs w:val="20"/>
          <w:lang w:val="es-ES_tradnl"/>
        </w:rPr>
        <w:t xml:space="preserve"> </w:t>
      </w:r>
      <w:r w:rsidR="002A6760" w:rsidRPr="007D64AD">
        <w:rPr>
          <w:rFonts w:ascii="Courier New" w:hAnsi="Courier New" w:cs="Courier New"/>
          <w:color w:val="000000"/>
          <w:sz w:val="20"/>
          <w:szCs w:val="20"/>
          <w:u w:val="single"/>
          <w:lang w:val="es-ES_tradnl"/>
        </w:rPr>
        <w:t>Varios</w:t>
      </w:r>
      <w:r w:rsidR="002A6760" w:rsidRPr="007D64AD">
        <w:rPr>
          <w:rFonts w:ascii="Courier New" w:hAnsi="Courier New" w:cs="Courier New"/>
          <w:color w:val="000000"/>
          <w:sz w:val="20"/>
          <w:szCs w:val="20"/>
          <w:lang w:val="es-ES_tradnl"/>
        </w:rPr>
        <w:t>.-</w:t>
      </w:r>
      <w:r w:rsidRPr="007D64AD">
        <w:rPr>
          <w:rFonts w:ascii="Courier New" w:hAnsi="Courier New" w:cs="Courier New"/>
          <w:i/>
          <w:iCs/>
          <w:sz w:val="20"/>
          <w:szCs w:val="20"/>
          <w:lang w:val="es-ES_tradnl"/>
        </w:rPr>
        <w:t xml:space="preserve"> </w:t>
      </w:r>
    </w:p>
    <w:p w14:paraId="652C4355" w14:textId="77777777" w:rsidR="00E961E7" w:rsidRDefault="00E961E7" w:rsidP="003C34F8">
      <w:pPr>
        <w:pStyle w:val="Cuadrculaclara-nfasis31"/>
        <w:ind w:left="0"/>
        <w:jc w:val="both"/>
        <w:rPr>
          <w:rFonts w:ascii="Courier New" w:hAnsi="Courier New" w:cs="Courier New"/>
          <w:i/>
          <w:iCs/>
          <w:sz w:val="20"/>
          <w:szCs w:val="20"/>
          <w:lang w:val="es-ES_tradnl"/>
        </w:rPr>
      </w:pPr>
    </w:p>
    <w:p w14:paraId="5ABDFAD8" w14:textId="3812CF57" w:rsidR="00E961E7" w:rsidRDefault="00E961E7" w:rsidP="003C34F8">
      <w:pPr>
        <w:pStyle w:val="Cuadrculaclara-nfasis31"/>
        <w:ind w:left="0"/>
        <w:jc w:val="both"/>
        <w:rPr>
          <w:rFonts w:ascii="Courier New" w:hAnsi="Courier New" w:cs="Courier New"/>
          <w:sz w:val="20"/>
          <w:szCs w:val="20"/>
          <w:lang w:val="es-ES_tradnl"/>
        </w:rPr>
      </w:pPr>
      <w:r w:rsidRPr="00E961E7">
        <w:rPr>
          <w:rFonts w:ascii="Courier New" w:hAnsi="Courier New" w:cs="Courier New"/>
          <w:sz w:val="20"/>
          <w:szCs w:val="20"/>
          <w:u w:val="single"/>
          <w:lang w:val="es-ES_tradnl"/>
        </w:rPr>
        <w:t>Prof. Pedro Aguirre Álvarez, Consejero</w:t>
      </w:r>
      <w:r>
        <w:rPr>
          <w:rFonts w:ascii="Courier New" w:hAnsi="Courier New" w:cs="Courier New"/>
          <w:sz w:val="20"/>
          <w:szCs w:val="20"/>
          <w:lang w:val="es-ES_tradnl"/>
        </w:rPr>
        <w:t xml:space="preserve">: Expresa la preocupación de docentes de las áreas de Matemática, Física y Química, quienes aún no han suscrito sus convenios de honorarios para este semestre. Sobre este asunto, la directora de la Escuela de Pregrado indica que, para desarrollar la suscripción de los instrumentos, se debe recibir en primer término toda la documentación que permita la tramitación de los convenios. Agrega en este asunto el director económico y administrativo, que se revisará el proceso en </w:t>
      </w:r>
      <w:r w:rsidR="00D67B88">
        <w:rPr>
          <w:rFonts w:ascii="Courier New" w:hAnsi="Courier New" w:cs="Courier New"/>
          <w:sz w:val="20"/>
          <w:szCs w:val="20"/>
          <w:lang w:val="es-ES_tradnl"/>
        </w:rPr>
        <w:t>relación</w:t>
      </w:r>
      <w:r>
        <w:rPr>
          <w:rFonts w:ascii="Courier New" w:hAnsi="Courier New" w:cs="Courier New"/>
          <w:sz w:val="20"/>
          <w:szCs w:val="20"/>
          <w:lang w:val="es-ES_tradnl"/>
        </w:rPr>
        <w:t xml:space="preserve">, para optimizar y mejorar los tiempos. </w:t>
      </w:r>
    </w:p>
    <w:p w14:paraId="39E72F79" w14:textId="77777777" w:rsidR="00E961E7" w:rsidRDefault="00E961E7" w:rsidP="003C34F8">
      <w:pPr>
        <w:pStyle w:val="Cuadrculaclara-nfasis31"/>
        <w:ind w:left="0"/>
        <w:jc w:val="both"/>
        <w:rPr>
          <w:rFonts w:ascii="Courier New" w:hAnsi="Courier New" w:cs="Courier New"/>
          <w:sz w:val="20"/>
          <w:szCs w:val="20"/>
          <w:lang w:val="es-ES_tradnl"/>
        </w:rPr>
      </w:pPr>
    </w:p>
    <w:p w14:paraId="5C5FCF42" w14:textId="2DA3FEDC" w:rsidR="000378FF" w:rsidRPr="007D64AD" w:rsidRDefault="00E961E7" w:rsidP="003C34F8">
      <w:pPr>
        <w:pStyle w:val="Cuadrculaclara-nfasis31"/>
        <w:ind w:left="0"/>
        <w:jc w:val="both"/>
        <w:rPr>
          <w:rFonts w:ascii="Courier New" w:hAnsi="Courier New" w:cs="Courier New"/>
          <w:sz w:val="20"/>
          <w:szCs w:val="20"/>
          <w:lang w:val="es-ES_tradnl"/>
        </w:rPr>
      </w:pPr>
      <w:r>
        <w:rPr>
          <w:rFonts w:ascii="Courier New" w:hAnsi="Courier New" w:cs="Courier New"/>
          <w:sz w:val="20"/>
          <w:szCs w:val="20"/>
          <w:u w:val="single"/>
          <w:lang w:val="es-ES_tradnl"/>
        </w:rPr>
        <w:t xml:space="preserve">Director del Departamento de Ciencia y Tecnología Farmacéutica: </w:t>
      </w:r>
      <w:r>
        <w:rPr>
          <w:rFonts w:ascii="Courier New" w:hAnsi="Courier New" w:cs="Courier New"/>
          <w:sz w:val="20"/>
          <w:szCs w:val="20"/>
          <w:lang w:val="es-ES_tradnl"/>
        </w:rPr>
        <w:t xml:space="preserve"> Consulta por el proceso de normalización del paso a la planta (propiedad del cargo) de académicos de jerarquía de profesor asociado. Sobre este asunto, el director económico y administrativo señala que se está a la espera de resolver algunos problemas que han existido con estos procesos, donde se rechaza</w:t>
      </w:r>
      <w:r w:rsidR="008F54E1">
        <w:rPr>
          <w:rFonts w:ascii="Courier New" w:hAnsi="Courier New" w:cs="Courier New"/>
          <w:sz w:val="20"/>
          <w:szCs w:val="20"/>
          <w:lang w:val="es-ES_tradnl"/>
        </w:rPr>
        <w:t>n los nombramientos</w:t>
      </w:r>
      <w:r>
        <w:rPr>
          <w:rFonts w:ascii="Courier New" w:hAnsi="Courier New" w:cs="Courier New"/>
          <w:sz w:val="20"/>
          <w:szCs w:val="20"/>
          <w:lang w:val="es-ES_tradnl"/>
        </w:rPr>
        <w:t xml:space="preserve"> por parte de la Contraloría General de la República</w:t>
      </w:r>
      <w:r w:rsidR="008F54E1">
        <w:rPr>
          <w:rFonts w:ascii="Courier New" w:hAnsi="Courier New" w:cs="Courier New"/>
          <w:sz w:val="20"/>
          <w:szCs w:val="20"/>
          <w:lang w:val="es-ES_tradnl"/>
        </w:rPr>
        <w:t xml:space="preserve">, cuando no existe concursabilidad de los procesos con postulantes idóneos, en la etapa de oposición de antecedentes. La idea es salvaguardar los procesos concursales </w:t>
      </w:r>
      <w:r w:rsidR="00BB5B94">
        <w:rPr>
          <w:rFonts w:ascii="Courier New" w:hAnsi="Courier New" w:cs="Courier New"/>
          <w:sz w:val="20"/>
          <w:szCs w:val="20"/>
          <w:lang w:val="es-ES_tradnl"/>
        </w:rPr>
        <w:t xml:space="preserve">y </w:t>
      </w:r>
      <w:r w:rsidR="008F54E1">
        <w:rPr>
          <w:rFonts w:ascii="Courier New" w:hAnsi="Courier New" w:cs="Courier New"/>
          <w:sz w:val="20"/>
          <w:szCs w:val="20"/>
          <w:lang w:val="es-ES_tradnl"/>
        </w:rPr>
        <w:t xml:space="preserve">que </w:t>
      </w:r>
      <w:r w:rsidR="00BB27CA">
        <w:rPr>
          <w:rFonts w:ascii="Courier New" w:hAnsi="Courier New" w:cs="Courier New"/>
          <w:sz w:val="20"/>
          <w:szCs w:val="20"/>
          <w:lang w:val="es-ES_tradnl"/>
        </w:rPr>
        <w:t>éstos lleguen</w:t>
      </w:r>
      <w:r w:rsidR="008F54E1">
        <w:rPr>
          <w:rFonts w:ascii="Courier New" w:hAnsi="Courier New" w:cs="Courier New"/>
          <w:sz w:val="20"/>
          <w:szCs w:val="20"/>
          <w:lang w:val="es-ES_tradnl"/>
        </w:rPr>
        <w:t xml:space="preserve"> a buen término. </w:t>
      </w:r>
    </w:p>
    <w:p w14:paraId="2A318101" w14:textId="77777777" w:rsidR="000378FF" w:rsidRPr="007D64AD" w:rsidRDefault="000378FF" w:rsidP="003C34F8">
      <w:pPr>
        <w:pStyle w:val="Cuadrculaclara-nfasis31"/>
        <w:ind w:left="0"/>
        <w:jc w:val="both"/>
        <w:rPr>
          <w:rFonts w:ascii="Courier New" w:hAnsi="Courier New" w:cs="Courier New"/>
          <w:sz w:val="20"/>
          <w:szCs w:val="20"/>
          <w:lang w:val="es-ES_tradnl"/>
        </w:rPr>
      </w:pPr>
    </w:p>
    <w:p w14:paraId="0E6DB56E" w14:textId="603E7D30" w:rsidR="00E412DF" w:rsidRPr="008F54E1" w:rsidRDefault="008F54E1" w:rsidP="003D1D44">
      <w:pPr>
        <w:pStyle w:val="Cuadrculaclara-nfasis31"/>
        <w:ind w:left="0"/>
        <w:jc w:val="both"/>
        <w:rPr>
          <w:rFonts w:ascii="Courier New" w:hAnsi="Courier New" w:cs="Courier New"/>
          <w:sz w:val="20"/>
          <w:szCs w:val="20"/>
          <w:u w:val="single"/>
          <w:lang w:val="es-ES_tradnl"/>
        </w:rPr>
      </w:pPr>
      <w:r>
        <w:rPr>
          <w:rFonts w:ascii="Courier New" w:hAnsi="Courier New" w:cs="Courier New"/>
          <w:sz w:val="20"/>
          <w:szCs w:val="20"/>
          <w:u w:val="single"/>
          <w:lang w:val="es-ES_tradnl"/>
        </w:rPr>
        <w:lastRenderedPageBreak/>
        <w:t xml:space="preserve">Director de Extensión y Vinculación: </w:t>
      </w:r>
      <w:r w:rsidRPr="008F54E1">
        <w:rPr>
          <w:rFonts w:ascii="Courier New" w:hAnsi="Courier New" w:cs="Courier New"/>
          <w:sz w:val="20"/>
          <w:szCs w:val="20"/>
          <w:lang w:val="es-ES_tradnl"/>
        </w:rPr>
        <w:t>Relacionado con el Museo de Química y Farmacia, recuerda que los días 25 y 26 de mayo se realizará el Día del Patrimonio, donde el espacio participará, esperando recibir a más de 800 visitantes.  Se solicitará apoyo al cuerpo académico para realizar charlas temáticas aquellos días y desarrollar actividades que impliquen reacciones químicas que puedan ver los visitantes al espacio.</w:t>
      </w:r>
      <w:r>
        <w:rPr>
          <w:rFonts w:ascii="Courier New" w:hAnsi="Courier New" w:cs="Courier New"/>
          <w:sz w:val="20"/>
          <w:szCs w:val="20"/>
          <w:u w:val="single"/>
          <w:lang w:val="es-ES_tradnl"/>
        </w:rPr>
        <w:t xml:space="preserve"> </w:t>
      </w:r>
    </w:p>
    <w:p w14:paraId="3ED18AA1" w14:textId="620431D5" w:rsidR="008A2F28" w:rsidRPr="007D64AD" w:rsidRDefault="008F54E1" w:rsidP="003D1D44">
      <w:pPr>
        <w:pStyle w:val="Cuadrculaclara-nfasis31"/>
        <w:ind w:left="0"/>
        <w:jc w:val="both"/>
        <w:rPr>
          <w:rFonts w:ascii="Courier New" w:hAnsi="Courier New" w:cs="Courier New"/>
          <w:sz w:val="20"/>
          <w:szCs w:val="20"/>
          <w:lang w:val="es-ES_tradnl"/>
        </w:rPr>
      </w:pPr>
      <w:r>
        <w:rPr>
          <w:rFonts w:ascii="Courier New" w:hAnsi="Courier New" w:cs="Courier New"/>
          <w:sz w:val="20"/>
          <w:szCs w:val="20"/>
          <w:lang w:val="es-ES_tradnl"/>
        </w:rPr>
        <w:t xml:space="preserve"> </w:t>
      </w:r>
    </w:p>
    <w:p w14:paraId="48DE4235" w14:textId="77777777" w:rsidR="00AF0AAC" w:rsidRPr="007D64AD" w:rsidRDefault="00AF0AAC" w:rsidP="007A237F">
      <w:pPr>
        <w:jc w:val="both"/>
        <w:rPr>
          <w:rFonts w:ascii="Courier New" w:hAnsi="Courier New" w:cs="Courier New"/>
          <w:sz w:val="20"/>
          <w:szCs w:val="20"/>
          <w:lang w:val="es-ES_tradnl"/>
        </w:rPr>
      </w:pPr>
    </w:p>
    <w:p w14:paraId="13E21053" w14:textId="4B50D00B" w:rsidR="001A347A" w:rsidRPr="007D64AD" w:rsidRDefault="00860B37" w:rsidP="001A347A">
      <w:pPr>
        <w:pStyle w:val="Prrafodelista"/>
        <w:ind w:left="0"/>
        <w:jc w:val="center"/>
        <w:rPr>
          <w:rFonts w:ascii="Courier New" w:eastAsia="Times New Roman" w:hAnsi="Courier New" w:cs="Courier New"/>
          <w:color w:val="000000"/>
          <w:sz w:val="20"/>
          <w:szCs w:val="20"/>
          <w:lang w:val="es-ES_tradnl"/>
        </w:rPr>
      </w:pPr>
      <w:r w:rsidRPr="007D64AD">
        <w:rPr>
          <w:rFonts w:ascii="Courier New" w:eastAsia="Times New Roman" w:hAnsi="Courier New" w:cs="Courier New"/>
          <w:color w:val="000000"/>
          <w:sz w:val="20"/>
          <w:szCs w:val="20"/>
          <w:lang w:val="es-ES_tradnl"/>
        </w:rPr>
        <w:t>·∂·</w:t>
      </w:r>
    </w:p>
    <w:p w14:paraId="6298FBB8" w14:textId="77777777" w:rsidR="00946FE0" w:rsidRPr="007D64AD" w:rsidRDefault="00946FE0" w:rsidP="00BB7B2B">
      <w:pPr>
        <w:pStyle w:val="Cuadrculaclara-nfasis31"/>
        <w:ind w:left="0"/>
        <w:rPr>
          <w:rFonts w:ascii="Courier New" w:hAnsi="Courier New" w:cs="Courier New"/>
          <w:sz w:val="20"/>
          <w:szCs w:val="20"/>
          <w:lang w:val="es-ES_tradnl"/>
        </w:rPr>
      </w:pPr>
    </w:p>
    <w:p w14:paraId="21FDAB32" w14:textId="77777777" w:rsidR="00CF1656" w:rsidRPr="007D64AD" w:rsidRDefault="00CF1656" w:rsidP="00CF1656">
      <w:pPr>
        <w:pStyle w:val="Cuadrculaclara-nfasis31"/>
        <w:ind w:left="0"/>
        <w:jc w:val="both"/>
        <w:rPr>
          <w:rFonts w:ascii="Courier New" w:hAnsi="Courier New" w:cs="Courier New"/>
          <w:sz w:val="20"/>
          <w:szCs w:val="20"/>
          <w:lang w:val="es-ES_tradnl"/>
        </w:rPr>
      </w:pPr>
    </w:p>
    <w:p w14:paraId="29896E9E" w14:textId="4468CF29" w:rsidR="00E02DA0" w:rsidRPr="007D64AD" w:rsidRDefault="00431632" w:rsidP="00544635">
      <w:pPr>
        <w:pStyle w:val="Cuadrculaclara-nfasis31"/>
        <w:ind w:left="0"/>
        <w:jc w:val="both"/>
        <w:rPr>
          <w:rFonts w:ascii="Courier New" w:hAnsi="Courier New" w:cs="Courier New"/>
          <w:sz w:val="20"/>
          <w:szCs w:val="20"/>
          <w:lang w:val="es-ES_tradnl"/>
        </w:rPr>
      </w:pPr>
      <w:r w:rsidRPr="007D64AD">
        <w:rPr>
          <w:rFonts w:ascii="Courier New" w:hAnsi="Courier New" w:cs="Courier New"/>
          <w:sz w:val="20"/>
          <w:szCs w:val="20"/>
          <w:lang w:val="es-ES_tradnl"/>
        </w:rPr>
        <w:t xml:space="preserve">Siendo </w:t>
      </w:r>
      <w:r w:rsidR="002D1BF3" w:rsidRPr="007D64AD">
        <w:rPr>
          <w:rFonts w:ascii="Courier New" w:hAnsi="Courier New" w:cs="Courier New"/>
          <w:sz w:val="20"/>
          <w:szCs w:val="20"/>
          <w:lang w:val="es-ES_tradnl"/>
        </w:rPr>
        <w:t xml:space="preserve">las </w:t>
      </w:r>
      <w:r w:rsidR="00D9524C" w:rsidRPr="007D64AD">
        <w:rPr>
          <w:rFonts w:ascii="Courier New" w:hAnsi="Courier New" w:cs="Courier New"/>
          <w:sz w:val="20"/>
          <w:szCs w:val="20"/>
          <w:lang w:val="es-ES_tradnl"/>
        </w:rPr>
        <w:t>15:22</w:t>
      </w:r>
      <w:r w:rsidR="002D1BF3" w:rsidRPr="007D64AD">
        <w:rPr>
          <w:rFonts w:ascii="Courier New" w:hAnsi="Courier New" w:cs="Courier New"/>
          <w:sz w:val="20"/>
          <w:szCs w:val="20"/>
          <w:lang w:val="es-ES_tradnl"/>
        </w:rPr>
        <w:t xml:space="preserve"> h.</w:t>
      </w:r>
      <w:r w:rsidR="00C71C2B" w:rsidRPr="007D64AD">
        <w:rPr>
          <w:rFonts w:ascii="Courier New" w:hAnsi="Courier New" w:cs="Courier New"/>
          <w:sz w:val="20"/>
          <w:szCs w:val="20"/>
          <w:lang w:val="es-ES_tradnl"/>
        </w:rPr>
        <w:t>,</w:t>
      </w:r>
      <w:r w:rsidRPr="007D64AD">
        <w:rPr>
          <w:rFonts w:ascii="Courier New" w:hAnsi="Courier New" w:cs="Courier New"/>
          <w:sz w:val="20"/>
          <w:szCs w:val="20"/>
          <w:lang w:val="es-ES_tradnl"/>
        </w:rPr>
        <w:t xml:space="preserve"> </w:t>
      </w:r>
      <w:r w:rsidR="00C560D5" w:rsidRPr="007D64AD">
        <w:rPr>
          <w:rFonts w:ascii="Courier New" w:hAnsi="Courier New" w:cs="Courier New"/>
          <w:sz w:val="20"/>
          <w:szCs w:val="20"/>
          <w:lang w:val="es-ES_tradnl"/>
        </w:rPr>
        <w:t xml:space="preserve">el </w:t>
      </w:r>
      <w:r w:rsidR="000215ED" w:rsidRPr="007D64AD">
        <w:rPr>
          <w:rFonts w:ascii="Courier New" w:hAnsi="Courier New" w:cs="Courier New"/>
          <w:sz w:val="20"/>
          <w:szCs w:val="20"/>
          <w:lang w:val="es-ES_tradnl"/>
        </w:rPr>
        <w:t xml:space="preserve">decano </w:t>
      </w:r>
      <w:r w:rsidR="00C560D5" w:rsidRPr="007D64AD">
        <w:rPr>
          <w:rFonts w:ascii="Courier New" w:hAnsi="Courier New" w:cs="Courier New"/>
          <w:sz w:val="20"/>
          <w:szCs w:val="20"/>
          <w:lang w:val="es-ES_tradnl"/>
        </w:rPr>
        <w:t>l</w:t>
      </w:r>
      <w:r w:rsidRPr="007D64AD">
        <w:rPr>
          <w:rFonts w:ascii="Courier New" w:hAnsi="Courier New" w:cs="Courier New"/>
          <w:sz w:val="20"/>
          <w:szCs w:val="20"/>
          <w:lang w:val="es-ES_tradnl"/>
        </w:rPr>
        <w:t>evanta la sesión.</w:t>
      </w:r>
    </w:p>
    <w:sectPr w:rsidR="00E02DA0" w:rsidRPr="007D64AD" w:rsidSect="00435CDB">
      <w:headerReference w:type="default" r:id="rId11"/>
      <w:pgSz w:w="12240" w:h="15840"/>
      <w:pgMar w:top="1417" w:right="1701" w:bottom="1417" w:left="1701"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B55FA1" w14:textId="77777777" w:rsidR="00435CDB" w:rsidRDefault="00435CDB">
      <w:r>
        <w:separator/>
      </w:r>
    </w:p>
  </w:endnote>
  <w:endnote w:type="continuationSeparator" w:id="0">
    <w:p w14:paraId="65ED36B1" w14:textId="77777777" w:rsidR="00435CDB" w:rsidRDefault="00435C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2"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Verdana Pro Light">
    <w:panose1 w:val="020B0304030504040204"/>
    <w:charset w:val="00"/>
    <w:family w:val="swiss"/>
    <w:pitch w:val="variable"/>
    <w:sig w:usb0="80000287" w:usb1="00000043" w:usb2="00000000" w:usb3="00000000" w:csb0="0000009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Liberation Sans">
    <w:altName w:val="Arial"/>
    <w:panose1 w:val="020B0604020202020204"/>
    <w:charset w:val="01"/>
    <w:family w:val="swiss"/>
    <w:pitch w:val="variable"/>
  </w:font>
  <w:font w:name="Droid Sans Fallback">
    <w:altName w:val="Cambria"/>
    <w:panose1 w:val="020B0604020202020204"/>
    <w:charset w:val="00"/>
    <w:family w:val="roman"/>
    <w:notTrueType/>
    <w:pitch w:val="default"/>
  </w:font>
  <w:font w:name="FreeSans">
    <w:altName w:val="Cambria"/>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045D68" w14:textId="77777777" w:rsidR="00435CDB" w:rsidRDefault="00435CDB">
      <w:r>
        <w:separator/>
      </w:r>
    </w:p>
  </w:footnote>
  <w:footnote w:type="continuationSeparator" w:id="0">
    <w:p w14:paraId="56A7EFDF" w14:textId="77777777" w:rsidR="00435CDB" w:rsidRDefault="00435C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15" w:type="dxa"/>
      <w:tblLook w:val="04A0" w:firstRow="1" w:lastRow="0" w:firstColumn="1" w:lastColumn="0" w:noHBand="0" w:noVBand="1"/>
    </w:tblPr>
    <w:tblGrid>
      <w:gridCol w:w="2410"/>
      <w:gridCol w:w="3733"/>
      <w:gridCol w:w="3072"/>
    </w:tblGrid>
    <w:tr w:rsidR="00B75E29" w:rsidRPr="009E61D4" w14:paraId="190861D3" w14:textId="77777777" w:rsidTr="009E61D4">
      <w:trPr>
        <w:trHeight w:val="1182"/>
      </w:trPr>
      <w:tc>
        <w:tcPr>
          <w:tcW w:w="2410" w:type="dxa"/>
          <w:shd w:val="clear" w:color="auto" w:fill="auto"/>
        </w:tcPr>
        <w:p w14:paraId="40A35866" w14:textId="77777777" w:rsidR="00B75E29" w:rsidRPr="009E61D4" w:rsidRDefault="00B75E29" w:rsidP="00B75E29">
          <w:pPr>
            <w:pStyle w:val="Encabezamiento"/>
            <w:rPr>
              <w:rFonts w:ascii="Garamond" w:eastAsia="Times New Roman" w:hAnsi="Garamond" w:cs="Courier New"/>
              <w:sz w:val="14"/>
              <w:szCs w:val="14"/>
              <w:u w:val="single"/>
              <w:lang w:eastAsia="en-US"/>
            </w:rPr>
          </w:pPr>
          <w:r w:rsidRPr="009E61D4">
            <w:rPr>
              <w:rFonts w:ascii="Garamond" w:hAnsi="Garamond" w:cs="Courier New"/>
              <w:noProof/>
              <w:sz w:val="15"/>
              <w:szCs w:val="15"/>
              <w:lang w:eastAsia="en-US"/>
            </w:rPr>
            <w:drawing>
              <wp:inline distT="0" distB="0" distL="0" distR="0" wp14:anchorId="719D9F9C" wp14:editId="71896A93">
                <wp:extent cx="1367118" cy="623047"/>
                <wp:effectExtent l="0" t="0" r="5080" b="0"/>
                <wp:docPr id="1"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3"/>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9323" cy="624052"/>
                        </a:xfrm>
                        <a:prstGeom prst="rect">
                          <a:avLst/>
                        </a:prstGeom>
                        <a:noFill/>
                        <a:ln>
                          <a:noFill/>
                        </a:ln>
                      </pic:spPr>
                    </pic:pic>
                  </a:graphicData>
                </a:graphic>
              </wp:inline>
            </w:drawing>
          </w:r>
        </w:p>
      </w:tc>
      <w:tc>
        <w:tcPr>
          <w:tcW w:w="3733" w:type="dxa"/>
          <w:shd w:val="clear" w:color="auto" w:fill="auto"/>
        </w:tcPr>
        <w:p w14:paraId="55831C2B" w14:textId="77777777" w:rsidR="00B75E29" w:rsidRPr="007D64AD" w:rsidRDefault="00B75E29" w:rsidP="00B75E29">
          <w:pPr>
            <w:pStyle w:val="Piedepgina"/>
            <w:rPr>
              <w:rFonts w:ascii="Courier New" w:hAnsi="Courier New" w:cs="Courier New"/>
              <w:sz w:val="13"/>
              <w:szCs w:val="13"/>
              <w:lang w:val="es-ES" w:eastAsia="en-US"/>
            </w:rPr>
          </w:pPr>
        </w:p>
        <w:p w14:paraId="21DC72AB" w14:textId="77777777" w:rsidR="00B75E29" w:rsidRPr="007D64AD" w:rsidRDefault="00B75E29" w:rsidP="00B75E29">
          <w:pPr>
            <w:pStyle w:val="Piedepgina"/>
            <w:rPr>
              <w:rFonts w:ascii="Courier New" w:hAnsi="Courier New" w:cs="Courier New"/>
              <w:sz w:val="13"/>
              <w:szCs w:val="13"/>
              <w:lang w:val="es-ES" w:eastAsia="en-US"/>
            </w:rPr>
          </w:pPr>
        </w:p>
        <w:p w14:paraId="0D8FFD86" w14:textId="77777777" w:rsidR="00B75E29" w:rsidRPr="007D64AD" w:rsidRDefault="00B75E29" w:rsidP="00A77E9A">
          <w:pPr>
            <w:pStyle w:val="Piedepgina"/>
            <w:rPr>
              <w:rFonts w:ascii="Courier New" w:hAnsi="Courier New" w:cs="Courier New"/>
              <w:sz w:val="13"/>
              <w:szCs w:val="13"/>
              <w:lang w:val="es-ES" w:eastAsia="en-US"/>
            </w:rPr>
          </w:pPr>
        </w:p>
        <w:p w14:paraId="67FDB3ED" w14:textId="77777777" w:rsidR="00B75E29" w:rsidRPr="007D64AD" w:rsidRDefault="00B75E29" w:rsidP="00B75E29">
          <w:pPr>
            <w:pStyle w:val="Piedepgina"/>
            <w:jc w:val="center"/>
            <w:rPr>
              <w:rFonts w:ascii="Courier New" w:hAnsi="Courier New" w:cs="Courier New"/>
              <w:sz w:val="13"/>
              <w:szCs w:val="13"/>
              <w:lang w:val="es-ES" w:eastAsia="en-US"/>
            </w:rPr>
          </w:pPr>
        </w:p>
        <w:p w14:paraId="7C6DCA53" w14:textId="77777777" w:rsidR="007D64AD" w:rsidRDefault="007D64AD" w:rsidP="00825DDE">
          <w:pPr>
            <w:pStyle w:val="Piedepgina"/>
            <w:rPr>
              <w:rFonts w:ascii="Courier New" w:hAnsi="Courier New" w:cs="Courier New"/>
              <w:b/>
              <w:bCs/>
              <w:sz w:val="13"/>
              <w:szCs w:val="13"/>
              <w:lang w:val="es-ES" w:eastAsia="en-US"/>
            </w:rPr>
          </w:pPr>
        </w:p>
        <w:p w14:paraId="0AEC786C" w14:textId="01177846" w:rsidR="00B75E29" w:rsidRPr="007D64AD" w:rsidRDefault="00B75E29" w:rsidP="00B75E29">
          <w:pPr>
            <w:pStyle w:val="Piedepgina"/>
            <w:jc w:val="center"/>
            <w:rPr>
              <w:rFonts w:ascii="Courier New" w:hAnsi="Courier New" w:cs="Courier New"/>
              <w:b/>
              <w:bCs/>
              <w:sz w:val="13"/>
              <w:szCs w:val="13"/>
              <w:lang w:val="es-ES" w:eastAsia="en-US"/>
            </w:rPr>
          </w:pPr>
          <w:r w:rsidRPr="007D64AD">
            <w:rPr>
              <w:rFonts w:ascii="Courier New" w:hAnsi="Courier New" w:cs="Courier New"/>
              <w:b/>
              <w:bCs/>
              <w:sz w:val="13"/>
              <w:szCs w:val="13"/>
              <w:lang w:val="es-ES" w:eastAsia="en-US"/>
            </w:rPr>
            <w:t>CONSEJO DE FACULTAD</w:t>
          </w:r>
        </w:p>
        <w:p w14:paraId="2CD47B3C" w14:textId="77777777" w:rsidR="00B75E29" w:rsidRPr="007D64AD" w:rsidRDefault="00B75E29" w:rsidP="00B75E29">
          <w:pPr>
            <w:pStyle w:val="Piedepgina"/>
            <w:jc w:val="center"/>
            <w:rPr>
              <w:rFonts w:ascii="Courier New" w:hAnsi="Courier New" w:cs="Courier New"/>
              <w:sz w:val="13"/>
              <w:szCs w:val="13"/>
              <w:lang w:val="es-ES" w:eastAsia="en-US"/>
            </w:rPr>
          </w:pPr>
          <w:r w:rsidRPr="007D64AD">
            <w:rPr>
              <w:rFonts w:ascii="Courier New" w:hAnsi="Courier New" w:cs="Courier New"/>
              <w:sz w:val="13"/>
              <w:szCs w:val="13"/>
              <w:lang w:val="es-ES" w:eastAsia="en-US"/>
            </w:rPr>
            <w:t>Campus Dra. Eloísa Díaz</w:t>
          </w:r>
        </w:p>
        <w:p w14:paraId="6E8888E2" w14:textId="77777777" w:rsidR="00B75E29" w:rsidRPr="007D64AD" w:rsidRDefault="00B75E29" w:rsidP="00B75E29">
          <w:pPr>
            <w:pStyle w:val="Piedepgina"/>
            <w:jc w:val="center"/>
            <w:rPr>
              <w:rFonts w:ascii="Courier New" w:hAnsi="Courier New" w:cs="Courier New"/>
              <w:sz w:val="13"/>
              <w:szCs w:val="13"/>
              <w:lang w:val="es-ES" w:eastAsia="en-US"/>
            </w:rPr>
          </w:pPr>
          <w:r w:rsidRPr="007D64AD">
            <w:rPr>
              <w:rFonts w:ascii="Courier New" w:hAnsi="Courier New" w:cs="Courier New"/>
              <w:sz w:val="13"/>
              <w:szCs w:val="13"/>
              <w:lang w:val="es-ES" w:eastAsia="en-US"/>
            </w:rPr>
            <w:t>Independencia, Santiago – CHILE</w:t>
          </w:r>
        </w:p>
      </w:tc>
      <w:tc>
        <w:tcPr>
          <w:tcW w:w="3072" w:type="dxa"/>
          <w:shd w:val="clear" w:color="auto" w:fill="auto"/>
        </w:tcPr>
        <w:p w14:paraId="06F82903" w14:textId="77777777" w:rsidR="00B75E29" w:rsidRPr="007D64AD" w:rsidRDefault="00B75E29" w:rsidP="00B75E29">
          <w:pPr>
            <w:pStyle w:val="Piedepgina"/>
            <w:rPr>
              <w:rFonts w:ascii="Courier New" w:hAnsi="Courier New" w:cs="Courier New"/>
              <w:sz w:val="13"/>
              <w:szCs w:val="13"/>
              <w:lang w:val="es-ES" w:eastAsia="en-US"/>
            </w:rPr>
          </w:pPr>
        </w:p>
        <w:p w14:paraId="794A0292" w14:textId="77777777" w:rsidR="00B75E29" w:rsidRPr="007D64AD" w:rsidRDefault="00B75E29" w:rsidP="00B75E29">
          <w:pPr>
            <w:pStyle w:val="Piedepgina"/>
            <w:jc w:val="center"/>
            <w:rPr>
              <w:rFonts w:ascii="Courier New" w:hAnsi="Courier New" w:cs="Courier New"/>
              <w:sz w:val="13"/>
              <w:szCs w:val="13"/>
              <w:lang w:val="es-ES" w:eastAsia="en-US"/>
            </w:rPr>
          </w:pPr>
        </w:p>
        <w:p w14:paraId="00AF0BFF" w14:textId="77777777" w:rsidR="00B75E29" w:rsidRPr="007D64AD" w:rsidRDefault="00B75E29" w:rsidP="00A77E9A">
          <w:pPr>
            <w:pStyle w:val="Piedepgina"/>
            <w:rPr>
              <w:rFonts w:ascii="Courier New" w:hAnsi="Courier New" w:cs="Courier New"/>
              <w:sz w:val="13"/>
              <w:szCs w:val="13"/>
              <w:lang w:val="es-ES" w:eastAsia="en-US"/>
            </w:rPr>
          </w:pPr>
        </w:p>
        <w:p w14:paraId="566BE4D7" w14:textId="77777777" w:rsidR="00B75E29" w:rsidRPr="007D64AD" w:rsidRDefault="00B75E29" w:rsidP="00B75E29">
          <w:pPr>
            <w:pStyle w:val="Piedepgina"/>
            <w:jc w:val="center"/>
            <w:rPr>
              <w:rFonts w:ascii="Courier New" w:hAnsi="Courier New" w:cs="Courier New"/>
              <w:sz w:val="13"/>
              <w:szCs w:val="13"/>
              <w:lang w:val="es-ES" w:eastAsia="en-US"/>
            </w:rPr>
          </w:pPr>
        </w:p>
        <w:p w14:paraId="5F89B60A" w14:textId="77777777" w:rsidR="00463CE7" w:rsidRPr="007D64AD" w:rsidRDefault="00463CE7" w:rsidP="00B75E29">
          <w:pPr>
            <w:pStyle w:val="Piedepgina"/>
            <w:jc w:val="center"/>
            <w:rPr>
              <w:rFonts w:ascii="Courier New" w:hAnsi="Courier New" w:cs="Courier New"/>
              <w:sz w:val="13"/>
              <w:szCs w:val="13"/>
            </w:rPr>
          </w:pPr>
        </w:p>
        <w:p w14:paraId="31AC7A6B" w14:textId="77777777" w:rsidR="007D64AD" w:rsidRDefault="007D64AD" w:rsidP="00B75E29">
          <w:pPr>
            <w:pStyle w:val="Piedepgina"/>
            <w:jc w:val="center"/>
            <w:rPr>
              <w:rFonts w:ascii="Courier New" w:hAnsi="Courier New" w:cs="Courier New"/>
              <w:sz w:val="13"/>
              <w:szCs w:val="13"/>
            </w:rPr>
          </w:pPr>
        </w:p>
        <w:p w14:paraId="0436F695" w14:textId="6D00CDE6" w:rsidR="00B75E29" w:rsidRPr="007D64AD" w:rsidRDefault="00000000" w:rsidP="00B75E29">
          <w:pPr>
            <w:pStyle w:val="Piedepgina"/>
            <w:jc w:val="center"/>
            <w:rPr>
              <w:rFonts w:ascii="Courier New" w:hAnsi="Courier New" w:cs="Courier New"/>
              <w:sz w:val="13"/>
              <w:szCs w:val="13"/>
              <w:lang w:val="es-ES" w:eastAsia="en-US"/>
            </w:rPr>
          </w:pPr>
          <w:hyperlink r:id="rId2" w:history="1">
            <w:r w:rsidR="007D64AD" w:rsidRPr="00425AA3">
              <w:rPr>
                <w:rStyle w:val="Hipervnculo"/>
                <w:rFonts w:ascii="Courier New" w:hAnsi="Courier New" w:cs="Courier New"/>
                <w:sz w:val="13"/>
                <w:szCs w:val="13"/>
                <w:lang w:val="es-ES" w:eastAsia="en-US"/>
              </w:rPr>
              <w:t>www.quimica.uchile.cl</w:t>
            </w:r>
          </w:hyperlink>
          <w:r w:rsidR="00B75E29" w:rsidRPr="007D64AD">
            <w:rPr>
              <w:rFonts w:ascii="Courier New" w:hAnsi="Courier New" w:cs="Courier New"/>
              <w:sz w:val="13"/>
              <w:szCs w:val="13"/>
              <w:lang w:val="es-ES" w:eastAsia="en-US"/>
            </w:rPr>
            <w:t xml:space="preserve"> </w:t>
          </w:r>
        </w:p>
        <w:p w14:paraId="4B9E7557" w14:textId="77777777" w:rsidR="00B75E29" w:rsidRPr="007D64AD" w:rsidRDefault="00B75E29" w:rsidP="00B75E29">
          <w:pPr>
            <w:pStyle w:val="Piedepgina"/>
            <w:jc w:val="center"/>
            <w:rPr>
              <w:rFonts w:ascii="Courier New" w:hAnsi="Courier New" w:cs="Courier New"/>
              <w:sz w:val="13"/>
              <w:szCs w:val="13"/>
              <w:lang w:val="es-ES" w:eastAsia="en-US"/>
            </w:rPr>
          </w:pPr>
          <w:r w:rsidRPr="007D64AD">
            <w:rPr>
              <w:rFonts w:ascii="Courier New" w:hAnsi="Courier New" w:cs="Courier New"/>
              <w:sz w:val="13"/>
              <w:szCs w:val="13"/>
              <w:lang w:val="es-ES" w:eastAsia="en-US"/>
            </w:rPr>
            <w:t>decanato@ciq.chile.cl</w:t>
          </w:r>
        </w:p>
      </w:tc>
    </w:tr>
  </w:tbl>
  <w:p w14:paraId="5CBBAFAA" w14:textId="77777777" w:rsidR="00B75E29" w:rsidRDefault="00B75E2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21"/>
    <w:lvl w:ilvl="0">
      <w:numFmt w:val="bullet"/>
      <w:lvlText w:val="-"/>
      <w:lvlJc w:val="left"/>
      <w:pPr>
        <w:tabs>
          <w:tab w:val="num" w:pos="-1080"/>
        </w:tabs>
        <w:ind w:left="0" w:hanging="360"/>
      </w:pPr>
      <w:rPr>
        <w:rFonts w:ascii="Cambria" w:hAnsi="Cambria" w:cs="Times New Roman"/>
        <w:lang w:val="es-MX"/>
      </w:rPr>
    </w:lvl>
  </w:abstractNum>
  <w:abstractNum w:abstractNumId="1" w15:restartNumberingAfterBreak="0">
    <w:nsid w:val="01B07ED8"/>
    <w:multiLevelType w:val="hybridMultilevel"/>
    <w:tmpl w:val="2466DB0A"/>
    <w:lvl w:ilvl="0" w:tplc="99B4007E">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879315B"/>
    <w:multiLevelType w:val="hybridMultilevel"/>
    <w:tmpl w:val="D3B085A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D576D2F"/>
    <w:multiLevelType w:val="hybridMultilevel"/>
    <w:tmpl w:val="8A08DAD6"/>
    <w:lvl w:ilvl="0" w:tplc="EF88ECD6">
      <w:start w:val="3"/>
      <w:numFmt w:val="bullet"/>
      <w:lvlText w:val="-"/>
      <w:lvlJc w:val="left"/>
      <w:pPr>
        <w:ind w:left="720" w:hanging="360"/>
      </w:pPr>
      <w:rPr>
        <w:rFonts w:ascii="Garamond" w:eastAsiaTheme="minorEastAsia" w:hAnsi="Garamond"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17B5EBD"/>
    <w:multiLevelType w:val="hybridMultilevel"/>
    <w:tmpl w:val="C3A07B3C"/>
    <w:lvl w:ilvl="0" w:tplc="D5C8F334">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28A7062"/>
    <w:multiLevelType w:val="hybridMultilevel"/>
    <w:tmpl w:val="3998D99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9645109"/>
    <w:multiLevelType w:val="hybridMultilevel"/>
    <w:tmpl w:val="36664DB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EAF47E7"/>
    <w:multiLevelType w:val="hybridMultilevel"/>
    <w:tmpl w:val="042C7E5C"/>
    <w:lvl w:ilvl="0" w:tplc="26D06BCC">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6850925"/>
    <w:multiLevelType w:val="hybridMultilevel"/>
    <w:tmpl w:val="D15646D0"/>
    <w:lvl w:ilvl="0" w:tplc="85BA91AA">
      <w:start w:val="43"/>
      <w:numFmt w:val="bullet"/>
      <w:lvlText w:val="-"/>
      <w:lvlJc w:val="left"/>
      <w:pPr>
        <w:ind w:left="720" w:hanging="360"/>
      </w:pPr>
      <w:rPr>
        <w:rFonts w:ascii="Garamond" w:eastAsia="Times New Roman" w:hAnsi="Garamond"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E5063EA"/>
    <w:multiLevelType w:val="hybridMultilevel"/>
    <w:tmpl w:val="B7109774"/>
    <w:lvl w:ilvl="0" w:tplc="6F7AFFE6">
      <w:start w:val="27"/>
      <w:numFmt w:val="bullet"/>
      <w:lvlText w:val="-"/>
      <w:lvlJc w:val="left"/>
      <w:pPr>
        <w:ind w:left="720" w:hanging="360"/>
      </w:pPr>
      <w:rPr>
        <w:rFonts w:ascii="Verdana Pro Light" w:eastAsia="Calibri" w:hAnsi="Verdana Pro Light"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2ECE5CE3"/>
    <w:multiLevelType w:val="hybridMultilevel"/>
    <w:tmpl w:val="1C9621CC"/>
    <w:lvl w:ilvl="0" w:tplc="7E5AAC30">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 w15:restartNumberingAfterBreak="0">
    <w:nsid w:val="3E394544"/>
    <w:multiLevelType w:val="hybridMultilevel"/>
    <w:tmpl w:val="05CCD47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E5348BB"/>
    <w:multiLevelType w:val="hybridMultilevel"/>
    <w:tmpl w:val="17FEB56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3EC30A15"/>
    <w:multiLevelType w:val="hybridMultilevel"/>
    <w:tmpl w:val="653E976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89A716E"/>
    <w:multiLevelType w:val="hybridMultilevel"/>
    <w:tmpl w:val="3C60865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95D44F7"/>
    <w:multiLevelType w:val="hybridMultilevel"/>
    <w:tmpl w:val="D514024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4B5833DB"/>
    <w:multiLevelType w:val="hybridMultilevel"/>
    <w:tmpl w:val="53F20608"/>
    <w:lvl w:ilvl="0" w:tplc="180864AA">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7" w15:restartNumberingAfterBreak="0">
    <w:nsid w:val="4ECA6917"/>
    <w:multiLevelType w:val="hybridMultilevel"/>
    <w:tmpl w:val="48EAA6E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62A822D3"/>
    <w:multiLevelType w:val="hybridMultilevel"/>
    <w:tmpl w:val="5380E5D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63A33E6D"/>
    <w:multiLevelType w:val="hybridMultilevel"/>
    <w:tmpl w:val="FA90EAB4"/>
    <w:lvl w:ilvl="0" w:tplc="79A89E6A">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66807D05"/>
    <w:multiLevelType w:val="hybridMultilevel"/>
    <w:tmpl w:val="4170EC7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6BF603A7"/>
    <w:multiLevelType w:val="hybridMultilevel"/>
    <w:tmpl w:val="DD78F33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77623DA8"/>
    <w:multiLevelType w:val="hybridMultilevel"/>
    <w:tmpl w:val="27E4A6A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78936607"/>
    <w:multiLevelType w:val="hybridMultilevel"/>
    <w:tmpl w:val="8BF47B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795C00E5"/>
    <w:multiLevelType w:val="hybridMultilevel"/>
    <w:tmpl w:val="220C727C"/>
    <w:lvl w:ilvl="0" w:tplc="A656B486">
      <w:start w:val="4"/>
      <w:numFmt w:val="bullet"/>
      <w:lvlText w:val="-"/>
      <w:lvlJc w:val="left"/>
      <w:pPr>
        <w:ind w:left="720" w:hanging="360"/>
      </w:pPr>
      <w:rPr>
        <w:rFonts w:ascii="Verdana Pro Light" w:eastAsia="Times New Roman" w:hAnsi="Verdana Pro Light" w:cs="Courier New"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7BF95251"/>
    <w:multiLevelType w:val="hybridMultilevel"/>
    <w:tmpl w:val="7D7C85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F511741"/>
    <w:multiLevelType w:val="hybridMultilevel"/>
    <w:tmpl w:val="23B071F4"/>
    <w:lvl w:ilvl="0" w:tplc="F0A2FF84">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7" w15:restartNumberingAfterBreak="0">
    <w:nsid w:val="7F7F78E5"/>
    <w:multiLevelType w:val="hybridMultilevel"/>
    <w:tmpl w:val="C0203846"/>
    <w:lvl w:ilvl="0" w:tplc="C5C8057C">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num w:numId="1" w16cid:durableId="805005313">
    <w:abstractNumId w:val="9"/>
  </w:num>
  <w:num w:numId="2" w16cid:durableId="1154100190">
    <w:abstractNumId w:val="10"/>
  </w:num>
  <w:num w:numId="3" w16cid:durableId="737361769">
    <w:abstractNumId w:val="13"/>
  </w:num>
  <w:num w:numId="4" w16cid:durableId="1597126884">
    <w:abstractNumId w:val="14"/>
  </w:num>
  <w:num w:numId="5" w16cid:durableId="1109398404">
    <w:abstractNumId w:val="19"/>
  </w:num>
  <w:num w:numId="6" w16cid:durableId="1766027479">
    <w:abstractNumId w:val="6"/>
  </w:num>
  <w:num w:numId="7" w16cid:durableId="837039593">
    <w:abstractNumId w:val="24"/>
  </w:num>
  <w:num w:numId="8" w16cid:durableId="1655185551">
    <w:abstractNumId w:val="27"/>
  </w:num>
  <w:num w:numId="9" w16cid:durableId="1172069716">
    <w:abstractNumId w:val="22"/>
  </w:num>
  <w:num w:numId="10" w16cid:durableId="394015314">
    <w:abstractNumId w:val="26"/>
  </w:num>
  <w:num w:numId="11" w16cid:durableId="525599741">
    <w:abstractNumId w:val="16"/>
  </w:num>
  <w:num w:numId="12" w16cid:durableId="705758706">
    <w:abstractNumId w:val="2"/>
  </w:num>
  <w:num w:numId="13" w16cid:durableId="1047071500">
    <w:abstractNumId w:val="4"/>
  </w:num>
  <w:num w:numId="14" w16cid:durableId="842665499">
    <w:abstractNumId w:val="1"/>
  </w:num>
  <w:num w:numId="15" w16cid:durableId="1580141666">
    <w:abstractNumId w:val="23"/>
  </w:num>
  <w:num w:numId="16" w16cid:durableId="2038464071">
    <w:abstractNumId w:val="8"/>
  </w:num>
  <w:num w:numId="17" w16cid:durableId="1983728556">
    <w:abstractNumId w:val="15"/>
  </w:num>
  <w:num w:numId="18" w16cid:durableId="642465817">
    <w:abstractNumId w:val="11"/>
  </w:num>
  <w:num w:numId="19" w16cid:durableId="521355411">
    <w:abstractNumId w:val="7"/>
  </w:num>
  <w:num w:numId="20" w16cid:durableId="260649337">
    <w:abstractNumId w:val="17"/>
  </w:num>
  <w:num w:numId="21" w16cid:durableId="298458968">
    <w:abstractNumId w:val="18"/>
  </w:num>
  <w:num w:numId="22" w16cid:durableId="715932008">
    <w:abstractNumId w:val="21"/>
  </w:num>
  <w:num w:numId="23" w16cid:durableId="1791780930">
    <w:abstractNumId w:val="12"/>
  </w:num>
  <w:num w:numId="24" w16cid:durableId="1400133638">
    <w:abstractNumId w:val="25"/>
  </w:num>
  <w:num w:numId="25" w16cid:durableId="892160381">
    <w:abstractNumId w:val="5"/>
  </w:num>
  <w:num w:numId="26" w16cid:durableId="146630723">
    <w:abstractNumId w:val="20"/>
  </w:num>
  <w:num w:numId="27" w16cid:durableId="922448576">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displayBackgroundShape/>
  <w:embedSystemFonts/>
  <w:activeWritingStyle w:appName="MSWord" w:lang="es-ES_tradnl" w:vendorID="64" w:dllVersion="0" w:nlCheck="1" w:checkStyle="0"/>
  <w:activeWritingStyle w:appName="MSWord" w:lang="es-ES" w:vendorID="64" w:dllVersion="0" w:nlCheck="1" w:checkStyle="0"/>
  <w:activeWritingStyle w:appName="MSWord" w:lang="es-MX" w:vendorID="64" w:dllVersion="6" w:nlCheck="1" w:checkStyle="1"/>
  <w:activeWritingStyle w:appName="MSWord" w:lang="es-ES_tradnl" w:vendorID="64" w:dllVersion="6" w:nlCheck="1" w:checkStyle="1"/>
  <w:activeWritingStyle w:appName="MSWord" w:lang="es-ES" w:vendorID="64" w:dllVersion="6" w:nlCheck="1" w:checkStyle="1"/>
  <w:activeWritingStyle w:appName="MSWord" w:lang="es-CL" w:vendorID="64" w:dllVersion="6" w:nlCheck="1" w:checkStyle="1"/>
  <w:activeWritingStyle w:appName="MSWord" w:lang="es-ES_tradnl"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de-DE" w:vendorID="64" w:dllVersion="0" w:nlCheck="1" w:checkStyle="0"/>
  <w:proofState w:spelling="clean" w:grammar="clean"/>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3532"/>
    <w:rsid w:val="000007CE"/>
    <w:rsid w:val="00000960"/>
    <w:rsid w:val="00001201"/>
    <w:rsid w:val="00001748"/>
    <w:rsid w:val="00001BA5"/>
    <w:rsid w:val="00001EEB"/>
    <w:rsid w:val="0000247A"/>
    <w:rsid w:val="00002EF0"/>
    <w:rsid w:val="00003709"/>
    <w:rsid w:val="00003922"/>
    <w:rsid w:val="0000392D"/>
    <w:rsid w:val="000039AF"/>
    <w:rsid w:val="00003C8A"/>
    <w:rsid w:val="00003E76"/>
    <w:rsid w:val="000042E6"/>
    <w:rsid w:val="00004B6A"/>
    <w:rsid w:val="00004EE9"/>
    <w:rsid w:val="00005213"/>
    <w:rsid w:val="000054A0"/>
    <w:rsid w:val="000057AC"/>
    <w:rsid w:val="00005968"/>
    <w:rsid w:val="00005D94"/>
    <w:rsid w:val="00005E91"/>
    <w:rsid w:val="0000663A"/>
    <w:rsid w:val="0000753E"/>
    <w:rsid w:val="00007FD8"/>
    <w:rsid w:val="000105B9"/>
    <w:rsid w:val="000109A8"/>
    <w:rsid w:val="00010F7E"/>
    <w:rsid w:val="000121B9"/>
    <w:rsid w:val="0001260C"/>
    <w:rsid w:val="000127C1"/>
    <w:rsid w:val="000133A2"/>
    <w:rsid w:val="00013CB3"/>
    <w:rsid w:val="00014525"/>
    <w:rsid w:val="000145C7"/>
    <w:rsid w:val="00014C69"/>
    <w:rsid w:val="0001557B"/>
    <w:rsid w:val="000155C7"/>
    <w:rsid w:val="000162B4"/>
    <w:rsid w:val="00016BEE"/>
    <w:rsid w:val="00017127"/>
    <w:rsid w:val="0001736C"/>
    <w:rsid w:val="000173C5"/>
    <w:rsid w:val="000177D1"/>
    <w:rsid w:val="00020389"/>
    <w:rsid w:val="000203E6"/>
    <w:rsid w:val="000204F1"/>
    <w:rsid w:val="00020784"/>
    <w:rsid w:val="00020ADE"/>
    <w:rsid w:val="00020C9E"/>
    <w:rsid w:val="00021565"/>
    <w:rsid w:val="000215ED"/>
    <w:rsid w:val="00021901"/>
    <w:rsid w:val="00021CC8"/>
    <w:rsid w:val="00022780"/>
    <w:rsid w:val="0002296A"/>
    <w:rsid w:val="00022AFF"/>
    <w:rsid w:val="00022CCC"/>
    <w:rsid w:val="00022CF0"/>
    <w:rsid w:val="00023116"/>
    <w:rsid w:val="000234DE"/>
    <w:rsid w:val="00023E24"/>
    <w:rsid w:val="00023F51"/>
    <w:rsid w:val="00024522"/>
    <w:rsid w:val="0002597C"/>
    <w:rsid w:val="00025B53"/>
    <w:rsid w:val="0002617C"/>
    <w:rsid w:val="00026272"/>
    <w:rsid w:val="0002641A"/>
    <w:rsid w:val="00026881"/>
    <w:rsid w:val="00026C56"/>
    <w:rsid w:val="00026EBA"/>
    <w:rsid w:val="0002724D"/>
    <w:rsid w:val="000276C3"/>
    <w:rsid w:val="00030694"/>
    <w:rsid w:val="000307B3"/>
    <w:rsid w:val="0003116C"/>
    <w:rsid w:val="0003119F"/>
    <w:rsid w:val="00031516"/>
    <w:rsid w:val="0003366C"/>
    <w:rsid w:val="00033789"/>
    <w:rsid w:val="00033CAB"/>
    <w:rsid w:val="00034071"/>
    <w:rsid w:val="00034492"/>
    <w:rsid w:val="00034B6F"/>
    <w:rsid w:val="00035502"/>
    <w:rsid w:val="00035745"/>
    <w:rsid w:val="0003582D"/>
    <w:rsid w:val="000358ED"/>
    <w:rsid w:val="000359A2"/>
    <w:rsid w:val="00035AF6"/>
    <w:rsid w:val="00035E49"/>
    <w:rsid w:val="00036139"/>
    <w:rsid w:val="000363B7"/>
    <w:rsid w:val="0003652E"/>
    <w:rsid w:val="00036C42"/>
    <w:rsid w:val="00036F26"/>
    <w:rsid w:val="00037250"/>
    <w:rsid w:val="00037617"/>
    <w:rsid w:val="000378FF"/>
    <w:rsid w:val="00037977"/>
    <w:rsid w:val="00037AFB"/>
    <w:rsid w:val="0004013E"/>
    <w:rsid w:val="000405C8"/>
    <w:rsid w:val="00040662"/>
    <w:rsid w:val="000409D6"/>
    <w:rsid w:val="00040B69"/>
    <w:rsid w:val="00040BAD"/>
    <w:rsid w:val="00040BAF"/>
    <w:rsid w:val="00040C67"/>
    <w:rsid w:val="00040C74"/>
    <w:rsid w:val="00041CD4"/>
    <w:rsid w:val="000423B5"/>
    <w:rsid w:val="00042B12"/>
    <w:rsid w:val="0004309E"/>
    <w:rsid w:val="00043197"/>
    <w:rsid w:val="00043642"/>
    <w:rsid w:val="000439CC"/>
    <w:rsid w:val="00043EF5"/>
    <w:rsid w:val="0004433C"/>
    <w:rsid w:val="000447AE"/>
    <w:rsid w:val="00044811"/>
    <w:rsid w:val="00044859"/>
    <w:rsid w:val="000448D4"/>
    <w:rsid w:val="0004516B"/>
    <w:rsid w:val="00045445"/>
    <w:rsid w:val="00045617"/>
    <w:rsid w:val="000457F2"/>
    <w:rsid w:val="000463CB"/>
    <w:rsid w:val="00046506"/>
    <w:rsid w:val="000467FA"/>
    <w:rsid w:val="00046DA8"/>
    <w:rsid w:val="00047427"/>
    <w:rsid w:val="00047474"/>
    <w:rsid w:val="000501B4"/>
    <w:rsid w:val="000507F8"/>
    <w:rsid w:val="00050B7E"/>
    <w:rsid w:val="00051625"/>
    <w:rsid w:val="0005203F"/>
    <w:rsid w:val="000520AE"/>
    <w:rsid w:val="00052D99"/>
    <w:rsid w:val="000535FD"/>
    <w:rsid w:val="000536ED"/>
    <w:rsid w:val="00053773"/>
    <w:rsid w:val="00053A6B"/>
    <w:rsid w:val="00053AF4"/>
    <w:rsid w:val="000541B4"/>
    <w:rsid w:val="0005432F"/>
    <w:rsid w:val="0005445C"/>
    <w:rsid w:val="00054561"/>
    <w:rsid w:val="00054964"/>
    <w:rsid w:val="00054EDE"/>
    <w:rsid w:val="00054EF1"/>
    <w:rsid w:val="00055D45"/>
    <w:rsid w:val="00056945"/>
    <w:rsid w:val="0005699F"/>
    <w:rsid w:val="0005703F"/>
    <w:rsid w:val="00057176"/>
    <w:rsid w:val="0005777F"/>
    <w:rsid w:val="00057C7C"/>
    <w:rsid w:val="000608E1"/>
    <w:rsid w:val="000612B6"/>
    <w:rsid w:val="000617E5"/>
    <w:rsid w:val="0006214B"/>
    <w:rsid w:val="0006228F"/>
    <w:rsid w:val="000629B4"/>
    <w:rsid w:val="00063027"/>
    <w:rsid w:val="000630CD"/>
    <w:rsid w:val="0006327A"/>
    <w:rsid w:val="00063A9C"/>
    <w:rsid w:val="00064052"/>
    <w:rsid w:val="000648F1"/>
    <w:rsid w:val="00064E07"/>
    <w:rsid w:val="000651EF"/>
    <w:rsid w:val="0006539B"/>
    <w:rsid w:val="00065C0B"/>
    <w:rsid w:val="00065ED0"/>
    <w:rsid w:val="00066277"/>
    <w:rsid w:val="000664B3"/>
    <w:rsid w:val="00066E81"/>
    <w:rsid w:val="00066FE1"/>
    <w:rsid w:val="00067039"/>
    <w:rsid w:val="0006713D"/>
    <w:rsid w:val="0006728B"/>
    <w:rsid w:val="00067859"/>
    <w:rsid w:val="0007065E"/>
    <w:rsid w:val="0007088F"/>
    <w:rsid w:val="00070CA7"/>
    <w:rsid w:val="00071042"/>
    <w:rsid w:val="000712DD"/>
    <w:rsid w:val="0007155B"/>
    <w:rsid w:val="000719AA"/>
    <w:rsid w:val="00071F3A"/>
    <w:rsid w:val="00072111"/>
    <w:rsid w:val="00072CA6"/>
    <w:rsid w:val="0007310E"/>
    <w:rsid w:val="000732CD"/>
    <w:rsid w:val="0007341D"/>
    <w:rsid w:val="00073E12"/>
    <w:rsid w:val="00074093"/>
    <w:rsid w:val="000742BF"/>
    <w:rsid w:val="00074667"/>
    <w:rsid w:val="00074B34"/>
    <w:rsid w:val="00074C1B"/>
    <w:rsid w:val="00075876"/>
    <w:rsid w:val="00075E58"/>
    <w:rsid w:val="00075EC7"/>
    <w:rsid w:val="00075FB7"/>
    <w:rsid w:val="00076DB3"/>
    <w:rsid w:val="00077130"/>
    <w:rsid w:val="000777AB"/>
    <w:rsid w:val="00077A20"/>
    <w:rsid w:val="00077AF2"/>
    <w:rsid w:val="00077E00"/>
    <w:rsid w:val="00077E91"/>
    <w:rsid w:val="000804C9"/>
    <w:rsid w:val="00080503"/>
    <w:rsid w:val="00080687"/>
    <w:rsid w:val="00080C8A"/>
    <w:rsid w:val="00080E02"/>
    <w:rsid w:val="000810D9"/>
    <w:rsid w:val="00081207"/>
    <w:rsid w:val="000813B2"/>
    <w:rsid w:val="000813CF"/>
    <w:rsid w:val="00081D42"/>
    <w:rsid w:val="00082ED2"/>
    <w:rsid w:val="000832A2"/>
    <w:rsid w:val="00083858"/>
    <w:rsid w:val="000840F0"/>
    <w:rsid w:val="00084254"/>
    <w:rsid w:val="00084667"/>
    <w:rsid w:val="00084793"/>
    <w:rsid w:val="0008490D"/>
    <w:rsid w:val="00084A35"/>
    <w:rsid w:val="000855A4"/>
    <w:rsid w:val="0008565C"/>
    <w:rsid w:val="0008583C"/>
    <w:rsid w:val="000859A0"/>
    <w:rsid w:val="00085BA3"/>
    <w:rsid w:val="00086453"/>
    <w:rsid w:val="00086A3A"/>
    <w:rsid w:val="00086B6B"/>
    <w:rsid w:val="00086C11"/>
    <w:rsid w:val="00087096"/>
    <w:rsid w:val="000871FD"/>
    <w:rsid w:val="00087477"/>
    <w:rsid w:val="0008784C"/>
    <w:rsid w:val="00090100"/>
    <w:rsid w:val="00090C02"/>
    <w:rsid w:val="00090CF8"/>
    <w:rsid w:val="00090E5B"/>
    <w:rsid w:val="00091699"/>
    <w:rsid w:val="000916A8"/>
    <w:rsid w:val="000917FB"/>
    <w:rsid w:val="0009193F"/>
    <w:rsid w:val="00092440"/>
    <w:rsid w:val="000926B0"/>
    <w:rsid w:val="00092B69"/>
    <w:rsid w:val="00092BD4"/>
    <w:rsid w:val="00092BF5"/>
    <w:rsid w:val="0009308A"/>
    <w:rsid w:val="000930C8"/>
    <w:rsid w:val="00093691"/>
    <w:rsid w:val="00094417"/>
    <w:rsid w:val="0009511A"/>
    <w:rsid w:val="000952BF"/>
    <w:rsid w:val="00095716"/>
    <w:rsid w:val="00095C15"/>
    <w:rsid w:val="00096605"/>
    <w:rsid w:val="00096B75"/>
    <w:rsid w:val="00096DF7"/>
    <w:rsid w:val="00096F7F"/>
    <w:rsid w:val="000976B6"/>
    <w:rsid w:val="00097CB2"/>
    <w:rsid w:val="00097E86"/>
    <w:rsid w:val="000A0189"/>
    <w:rsid w:val="000A04B7"/>
    <w:rsid w:val="000A0675"/>
    <w:rsid w:val="000A0D36"/>
    <w:rsid w:val="000A11AF"/>
    <w:rsid w:val="000A129C"/>
    <w:rsid w:val="000A1E9D"/>
    <w:rsid w:val="000A23FE"/>
    <w:rsid w:val="000A3132"/>
    <w:rsid w:val="000A325D"/>
    <w:rsid w:val="000A34A6"/>
    <w:rsid w:val="000A3B12"/>
    <w:rsid w:val="000A3D71"/>
    <w:rsid w:val="000A5331"/>
    <w:rsid w:val="000A559B"/>
    <w:rsid w:val="000A5602"/>
    <w:rsid w:val="000A57A3"/>
    <w:rsid w:val="000A5A8F"/>
    <w:rsid w:val="000A5BEF"/>
    <w:rsid w:val="000A5C1E"/>
    <w:rsid w:val="000A6AED"/>
    <w:rsid w:val="000A7108"/>
    <w:rsid w:val="000A71BD"/>
    <w:rsid w:val="000A792B"/>
    <w:rsid w:val="000A7E17"/>
    <w:rsid w:val="000B0120"/>
    <w:rsid w:val="000B02FD"/>
    <w:rsid w:val="000B038B"/>
    <w:rsid w:val="000B03A0"/>
    <w:rsid w:val="000B04C7"/>
    <w:rsid w:val="000B0A14"/>
    <w:rsid w:val="000B0C0B"/>
    <w:rsid w:val="000B0E65"/>
    <w:rsid w:val="000B11FC"/>
    <w:rsid w:val="000B1412"/>
    <w:rsid w:val="000B18B7"/>
    <w:rsid w:val="000B1975"/>
    <w:rsid w:val="000B1A65"/>
    <w:rsid w:val="000B21F2"/>
    <w:rsid w:val="000B2804"/>
    <w:rsid w:val="000B2818"/>
    <w:rsid w:val="000B3264"/>
    <w:rsid w:val="000B361A"/>
    <w:rsid w:val="000B3ADC"/>
    <w:rsid w:val="000B3B43"/>
    <w:rsid w:val="000B3F41"/>
    <w:rsid w:val="000B5349"/>
    <w:rsid w:val="000B5889"/>
    <w:rsid w:val="000B5A17"/>
    <w:rsid w:val="000B6508"/>
    <w:rsid w:val="000B673D"/>
    <w:rsid w:val="000B674E"/>
    <w:rsid w:val="000B6995"/>
    <w:rsid w:val="000B6C59"/>
    <w:rsid w:val="000B6D2B"/>
    <w:rsid w:val="000B7C01"/>
    <w:rsid w:val="000C033A"/>
    <w:rsid w:val="000C07E0"/>
    <w:rsid w:val="000C0C0F"/>
    <w:rsid w:val="000C0D60"/>
    <w:rsid w:val="000C10C5"/>
    <w:rsid w:val="000C1268"/>
    <w:rsid w:val="000C1893"/>
    <w:rsid w:val="000C19BD"/>
    <w:rsid w:val="000C1CF3"/>
    <w:rsid w:val="000C1EA9"/>
    <w:rsid w:val="000C22B8"/>
    <w:rsid w:val="000C22F1"/>
    <w:rsid w:val="000C23B7"/>
    <w:rsid w:val="000C281C"/>
    <w:rsid w:val="000C2B1C"/>
    <w:rsid w:val="000C2BF7"/>
    <w:rsid w:val="000C2D88"/>
    <w:rsid w:val="000C3131"/>
    <w:rsid w:val="000C33DB"/>
    <w:rsid w:val="000C3659"/>
    <w:rsid w:val="000C4FD5"/>
    <w:rsid w:val="000C5075"/>
    <w:rsid w:val="000C5283"/>
    <w:rsid w:val="000C552E"/>
    <w:rsid w:val="000C5641"/>
    <w:rsid w:val="000C6186"/>
    <w:rsid w:val="000C7081"/>
    <w:rsid w:val="000C75A2"/>
    <w:rsid w:val="000C7AFB"/>
    <w:rsid w:val="000C7D99"/>
    <w:rsid w:val="000D0322"/>
    <w:rsid w:val="000D0530"/>
    <w:rsid w:val="000D0EEB"/>
    <w:rsid w:val="000D1A13"/>
    <w:rsid w:val="000D1F3D"/>
    <w:rsid w:val="000D2204"/>
    <w:rsid w:val="000D23D8"/>
    <w:rsid w:val="000D25C4"/>
    <w:rsid w:val="000D2B10"/>
    <w:rsid w:val="000D383B"/>
    <w:rsid w:val="000D3CAE"/>
    <w:rsid w:val="000D3DC9"/>
    <w:rsid w:val="000D4045"/>
    <w:rsid w:val="000D44B3"/>
    <w:rsid w:val="000D45E0"/>
    <w:rsid w:val="000D4894"/>
    <w:rsid w:val="000D4936"/>
    <w:rsid w:val="000D4C42"/>
    <w:rsid w:val="000D5108"/>
    <w:rsid w:val="000D5126"/>
    <w:rsid w:val="000D532C"/>
    <w:rsid w:val="000D5334"/>
    <w:rsid w:val="000D55D3"/>
    <w:rsid w:val="000D59CB"/>
    <w:rsid w:val="000D5DE8"/>
    <w:rsid w:val="000D619A"/>
    <w:rsid w:val="000D61CC"/>
    <w:rsid w:val="000D7F1D"/>
    <w:rsid w:val="000E00C3"/>
    <w:rsid w:val="000E043D"/>
    <w:rsid w:val="000E06E5"/>
    <w:rsid w:val="000E0FAF"/>
    <w:rsid w:val="000E11E8"/>
    <w:rsid w:val="000E23EB"/>
    <w:rsid w:val="000E2774"/>
    <w:rsid w:val="000E2A7D"/>
    <w:rsid w:val="000E2AE3"/>
    <w:rsid w:val="000E3095"/>
    <w:rsid w:val="000E35C3"/>
    <w:rsid w:val="000E397C"/>
    <w:rsid w:val="000E3BA1"/>
    <w:rsid w:val="000E3F5B"/>
    <w:rsid w:val="000E46F5"/>
    <w:rsid w:val="000E532D"/>
    <w:rsid w:val="000E55A7"/>
    <w:rsid w:val="000E5E0B"/>
    <w:rsid w:val="000E5E18"/>
    <w:rsid w:val="000E659E"/>
    <w:rsid w:val="000E69B7"/>
    <w:rsid w:val="000E6C21"/>
    <w:rsid w:val="000E6E38"/>
    <w:rsid w:val="000E6F23"/>
    <w:rsid w:val="000E72E6"/>
    <w:rsid w:val="000E7568"/>
    <w:rsid w:val="000E76C6"/>
    <w:rsid w:val="000E7A4A"/>
    <w:rsid w:val="000F026C"/>
    <w:rsid w:val="000F0B14"/>
    <w:rsid w:val="000F0D4D"/>
    <w:rsid w:val="000F11EB"/>
    <w:rsid w:val="000F17D1"/>
    <w:rsid w:val="000F17E8"/>
    <w:rsid w:val="000F2181"/>
    <w:rsid w:val="000F33D9"/>
    <w:rsid w:val="000F3770"/>
    <w:rsid w:val="000F37DF"/>
    <w:rsid w:val="000F3AEA"/>
    <w:rsid w:val="000F4258"/>
    <w:rsid w:val="000F4353"/>
    <w:rsid w:val="000F4398"/>
    <w:rsid w:val="000F4603"/>
    <w:rsid w:val="000F488D"/>
    <w:rsid w:val="000F4F84"/>
    <w:rsid w:val="000F56AB"/>
    <w:rsid w:val="000F5889"/>
    <w:rsid w:val="000F5F8E"/>
    <w:rsid w:val="000F6B21"/>
    <w:rsid w:val="000F7028"/>
    <w:rsid w:val="000F72FC"/>
    <w:rsid w:val="000F7AA6"/>
    <w:rsid w:val="000F7FD9"/>
    <w:rsid w:val="00100670"/>
    <w:rsid w:val="00101816"/>
    <w:rsid w:val="001019BF"/>
    <w:rsid w:val="00102076"/>
    <w:rsid w:val="00102303"/>
    <w:rsid w:val="00102DDB"/>
    <w:rsid w:val="001031E7"/>
    <w:rsid w:val="00103336"/>
    <w:rsid w:val="0010375C"/>
    <w:rsid w:val="00103890"/>
    <w:rsid w:val="00104481"/>
    <w:rsid w:val="00104A03"/>
    <w:rsid w:val="00104A4B"/>
    <w:rsid w:val="00104AE9"/>
    <w:rsid w:val="00104E96"/>
    <w:rsid w:val="00104E99"/>
    <w:rsid w:val="001059D5"/>
    <w:rsid w:val="00105AE1"/>
    <w:rsid w:val="00105D80"/>
    <w:rsid w:val="00106160"/>
    <w:rsid w:val="00106866"/>
    <w:rsid w:val="00106943"/>
    <w:rsid w:val="00106C44"/>
    <w:rsid w:val="001071C6"/>
    <w:rsid w:val="001073F8"/>
    <w:rsid w:val="001073FE"/>
    <w:rsid w:val="00107EFE"/>
    <w:rsid w:val="00110D0F"/>
    <w:rsid w:val="001112EB"/>
    <w:rsid w:val="00113910"/>
    <w:rsid w:val="00114584"/>
    <w:rsid w:val="0011480F"/>
    <w:rsid w:val="00115069"/>
    <w:rsid w:val="00115484"/>
    <w:rsid w:val="00115651"/>
    <w:rsid w:val="00115871"/>
    <w:rsid w:val="001158BD"/>
    <w:rsid w:val="00115AB7"/>
    <w:rsid w:val="00115C4C"/>
    <w:rsid w:val="00116577"/>
    <w:rsid w:val="001167AA"/>
    <w:rsid w:val="001167C6"/>
    <w:rsid w:val="001169BE"/>
    <w:rsid w:val="00116E32"/>
    <w:rsid w:val="00116EF1"/>
    <w:rsid w:val="00117866"/>
    <w:rsid w:val="00117D86"/>
    <w:rsid w:val="001209B0"/>
    <w:rsid w:val="00120B09"/>
    <w:rsid w:val="0012151B"/>
    <w:rsid w:val="00121568"/>
    <w:rsid w:val="00121635"/>
    <w:rsid w:val="00121876"/>
    <w:rsid w:val="00121CE8"/>
    <w:rsid w:val="00122300"/>
    <w:rsid w:val="001223B2"/>
    <w:rsid w:val="00122612"/>
    <w:rsid w:val="001229CA"/>
    <w:rsid w:val="001229EB"/>
    <w:rsid w:val="00122AAF"/>
    <w:rsid w:val="00123207"/>
    <w:rsid w:val="00123D2D"/>
    <w:rsid w:val="00123EFD"/>
    <w:rsid w:val="00123FE8"/>
    <w:rsid w:val="001249F3"/>
    <w:rsid w:val="00125DA7"/>
    <w:rsid w:val="00125E9F"/>
    <w:rsid w:val="00126860"/>
    <w:rsid w:val="0012698C"/>
    <w:rsid w:val="00126EE7"/>
    <w:rsid w:val="00127163"/>
    <w:rsid w:val="00127A38"/>
    <w:rsid w:val="00130B05"/>
    <w:rsid w:val="0013140C"/>
    <w:rsid w:val="0013191A"/>
    <w:rsid w:val="001322C3"/>
    <w:rsid w:val="00132447"/>
    <w:rsid w:val="0013245B"/>
    <w:rsid w:val="001326D9"/>
    <w:rsid w:val="001328D7"/>
    <w:rsid w:val="00132BC8"/>
    <w:rsid w:val="001330CC"/>
    <w:rsid w:val="001338E8"/>
    <w:rsid w:val="0013395D"/>
    <w:rsid w:val="00133E55"/>
    <w:rsid w:val="00134002"/>
    <w:rsid w:val="00134AFA"/>
    <w:rsid w:val="00134BED"/>
    <w:rsid w:val="0013506D"/>
    <w:rsid w:val="001353DC"/>
    <w:rsid w:val="0013548A"/>
    <w:rsid w:val="001359DF"/>
    <w:rsid w:val="00135A66"/>
    <w:rsid w:val="001364BE"/>
    <w:rsid w:val="00136ACF"/>
    <w:rsid w:val="00136ED3"/>
    <w:rsid w:val="0013719B"/>
    <w:rsid w:val="00137CAD"/>
    <w:rsid w:val="00140528"/>
    <w:rsid w:val="00142088"/>
    <w:rsid w:val="0014248B"/>
    <w:rsid w:val="00142E3E"/>
    <w:rsid w:val="001431FF"/>
    <w:rsid w:val="00143E41"/>
    <w:rsid w:val="001447EE"/>
    <w:rsid w:val="00144D0E"/>
    <w:rsid w:val="00144FD2"/>
    <w:rsid w:val="00146128"/>
    <w:rsid w:val="001461D1"/>
    <w:rsid w:val="00147140"/>
    <w:rsid w:val="0014793D"/>
    <w:rsid w:val="00147DE2"/>
    <w:rsid w:val="00150005"/>
    <w:rsid w:val="001503B0"/>
    <w:rsid w:val="001504EB"/>
    <w:rsid w:val="00150AFD"/>
    <w:rsid w:val="00150CF1"/>
    <w:rsid w:val="00150F51"/>
    <w:rsid w:val="00151FF4"/>
    <w:rsid w:val="0015249F"/>
    <w:rsid w:val="00152577"/>
    <w:rsid w:val="00152FEC"/>
    <w:rsid w:val="00153504"/>
    <w:rsid w:val="00153592"/>
    <w:rsid w:val="001535D0"/>
    <w:rsid w:val="00153B8A"/>
    <w:rsid w:val="00153D36"/>
    <w:rsid w:val="00154014"/>
    <w:rsid w:val="00154105"/>
    <w:rsid w:val="001542FD"/>
    <w:rsid w:val="00155592"/>
    <w:rsid w:val="00155C75"/>
    <w:rsid w:val="00155D4C"/>
    <w:rsid w:val="00155DAE"/>
    <w:rsid w:val="0015600F"/>
    <w:rsid w:val="00156262"/>
    <w:rsid w:val="001566A8"/>
    <w:rsid w:val="00156802"/>
    <w:rsid w:val="00156DDB"/>
    <w:rsid w:val="001573E3"/>
    <w:rsid w:val="00157617"/>
    <w:rsid w:val="0015782D"/>
    <w:rsid w:val="00157831"/>
    <w:rsid w:val="00157B0B"/>
    <w:rsid w:val="00157BD1"/>
    <w:rsid w:val="00157D8E"/>
    <w:rsid w:val="00157FDD"/>
    <w:rsid w:val="00160862"/>
    <w:rsid w:val="001608D8"/>
    <w:rsid w:val="00160AF9"/>
    <w:rsid w:val="00160DC0"/>
    <w:rsid w:val="00160DD6"/>
    <w:rsid w:val="00161F12"/>
    <w:rsid w:val="001622E4"/>
    <w:rsid w:val="00162476"/>
    <w:rsid w:val="001625C3"/>
    <w:rsid w:val="001626F7"/>
    <w:rsid w:val="00162789"/>
    <w:rsid w:val="001627F3"/>
    <w:rsid w:val="00162AC4"/>
    <w:rsid w:val="001639C7"/>
    <w:rsid w:val="00163CF6"/>
    <w:rsid w:val="00164316"/>
    <w:rsid w:val="001656E5"/>
    <w:rsid w:val="00165785"/>
    <w:rsid w:val="00165A3E"/>
    <w:rsid w:val="00165CD1"/>
    <w:rsid w:val="00165D52"/>
    <w:rsid w:val="0016602D"/>
    <w:rsid w:val="00166033"/>
    <w:rsid w:val="001662AB"/>
    <w:rsid w:val="0016681D"/>
    <w:rsid w:val="0016685D"/>
    <w:rsid w:val="00166B0D"/>
    <w:rsid w:val="001672DF"/>
    <w:rsid w:val="00167527"/>
    <w:rsid w:val="001677FF"/>
    <w:rsid w:val="00167E13"/>
    <w:rsid w:val="001710CA"/>
    <w:rsid w:val="00171307"/>
    <w:rsid w:val="0017200A"/>
    <w:rsid w:val="001724CC"/>
    <w:rsid w:val="0017258C"/>
    <w:rsid w:val="00172C91"/>
    <w:rsid w:val="00172E29"/>
    <w:rsid w:val="00173157"/>
    <w:rsid w:val="001731B5"/>
    <w:rsid w:val="001735DB"/>
    <w:rsid w:val="001745C3"/>
    <w:rsid w:val="0017463E"/>
    <w:rsid w:val="00174BB1"/>
    <w:rsid w:val="00174BB3"/>
    <w:rsid w:val="00175053"/>
    <w:rsid w:val="00175281"/>
    <w:rsid w:val="001752DA"/>
    <w:rsid w:val="00175D4F"/>
    <w:rsid w:val="00175DDD"/>
    <w:rsid w:val="00176B6E"/>
    <w:rsid w:val="00176E00"/>
    <w:rsid w:val="001777E7"/>
    <w:rsid w:val="00177BEB"/>
    <w:rsid w:val="00177C33"/>
    <w:rsid w:val="00177F59"/>
    <w:rsid w:val="001805B2"/>
    <w:rsid w:val="00180810"/>
    <w:rsid w:val="00180968"/>
    <w:rsid w:val="00180B32"/>
    <w:rsid w:val="00180C6A"/>
    <w:rsid w:val="00181260"/>
    <w:rsid w:val="00181825"/>
    <w:rsid w:val="00181B63"/>
    <w:rsid w:val="001821F8"/>
    <w:rsid w:val="0018224B"/>
    <w:rsid w:val="0018269C"/>
    <w:rsid w:val="00182773"/>
    <w:rsid w:val="00182BEC"/>
    <w:rsid w:val="00182ECB"/>
    <w:rsid w:val="00182EDE"/>
    <w:rsid w:val="0018503B"/>
    <w:rsid w:val="00185436"/>
    <w:rsid w:val="00186298"/>
    <w:rsid w:val="00186ABB"/>
    <w:rsid w:val="00187659"/>
    <w:rsid w:val="001903F5"/>
    <w:rsid w:val="00190BF0"/>
    <w:rsid w:val="00191E52"/>
    <w:rsid w:val="00191F35"/>
    <w:rsid w:val="00191FE2"/>
    <w:rsid w:val="001925CF"/>
    <w:rsid w:val="00192A2F"/>
    <w:rsid w:val="00192B6A"/>
    <w:rsid w:val="00192EA5"/>
    <w:rsid w:val="0019397B"/>
    <w:rsid w:val="00193BB2"/>
    <w:rsid w:val="00193D3E"/>
    <w:rsid w:val="00193EC6"/>
    <w:rsid w:val="001942FD"/>
    <w:rsid w:val="00194428"/>
    <w:rsid w:val="00194C69"/>
    <w:rsid w:val="0019532A"/>
    <w:rsid w:val="001958C6"/>
    <w:rsid w:val="001959D5"/>
    <w:rsid w:val="00195B59"/>
    <w:rsid w:val="001968B3"/>
    <w:rsid w:val="00196E73"/>
    <w:rsid w:val="001A0624"/>
    <w:rsid w:val="001A08DB"/>
    <w:rsid w:val="001A11BF"/>
    <w:rsid w:val="001A1834"/>
    <w:rsid w:val="001A1F94"/>
    <w:rsid w:val="001A24AB"/>
    <w:rsid w:val="001A268E"/>
    <w:rsid w:val="001A26B6"/>
    <w:rsid w:val="001A26E2"/>
    <w:rsid w:val="001A283B"/>
    <w:rsid w:val="001A2F4F"/>
    <w:rsid w:val="001A301D"/>
    <w:rsid w:val="001A3240"/>
    <w:rsid w:val="001A347A"/>
    <w:rsid w:val="001A3569"/>
    <w:rsid w:val="001A3710"/>
    <w:rsid w:val="001A3E17"/>
    <w:rsid w:val="001A3FFC"/>
    <w:rsid w:val="001A408A"/>
    <w:rsid w:val="001A4219"/>
    <w:rsid w:val="001A46DA"/>
    <w:rsid w:val="001A4741"/>
    <w:rsid w:val="001A4A97"/>
    <w:rsid w:val="001A4E5A"/>
    <w:rsid w:val="001A4F97"/>
    <w:rsid w:val="001A5292"/>
    <w:rsid w:val="001A561F"/>
    <w:rsid w:val="001A5B37"/>
    <w:rsid w:val="001A5DF3"/>
    <w:rsid w:val="001A6215"/>
    <w:rsid w:val="001A651A"/>
    <w:rsid w:val="001A6896"/>
    <w:rsid w:val="001A68BE"/>
    <w:rsid w:val="001A6BB5"/>
    <w:rsid w:val="001A6CCE"/>
    <w:rsid w:val="001A7509"/>
    <w:rsid w:val="001B0345"/>
    <w:rsid w:val="001B0728"/>
    <w:rsid w:val="001B0BC1"/>
    <w:rsid w:val="001B15C7"/>
    <w:rsid w:val="001B1855"/>
    <w:rsid w:val="001B1CBA"/>
    <w:rsid w:val="001B1CF9"/>
    <w:rsid w:val="001B29F1"/>
    <w:rsid w:val="001B3EEB"/>
    <w:rsid w:val="001B4006"/>
    <w:rsid w:val="001B4CD5"/>
    <w:rsid w:val="001B5D6C"/>
    <w:rsid w:val="001B5F9A"/>
    <w:rsid w:val="001B6E56"/>
    <w:rsid w:val="001B6F79"/>
    <w:rsid w:val="001B7C0D"/>
    <w:rsid w:val="001B7DB2"/>
    <w:rsid w:val="001C0040"/>
    <w:rsid w:val="001C0068"/>
    <w:rsid w:val="001C00A2"/>
    <w:rsid w:val="001C0525"/>
    <w:rsid w:val="001C07F2"/>
    <w:rsid w:val="001C0847"/>
    <w:rsid w:val="001C0BFD"/>
    <w:rsid w:val="001C1A57"/>
    <w:rsid w:val="001C1BE8"/>
    <w:rsid w:val="001C1D0E"/>
    <w:rsid w:val="001C1D78"/>
    <w:rsid w:val="001C243B"/>
    <w:rsid w:val="001C2482"/>
    <w:rsid w:val="001C29B5"/>
    <w:rsid w:val="001C2FDA"/>
    <w:rsid w:val="001C3357"/>
    <w:rsid w:val="001C3713"/>
    <w:rsid w:val="001C3899"/>
    <w:rsid w:val="001C3AC6"/>
    <w:rsid w:val="001C407C"/>
    <w:rsid w:val="001C4B21"/>
    <w:rsid w:val="001C56E6"/>
    <w:rsid w:val="001C5753"/>
    <w:rsid w:val="001C5A1D"/>
    <w:rsid w:val="001C5BAC"/>
    <w:rsid w:val="001C6216"/>
    <w:rsid w:val="001C6423"/>
    <w:rsid w:val="001C690F"/>
    <w:rsid w:val="001C6D82"/>
    <w:rsid w:val="001D03E3"/>
    <w:rsid w:val="001D09E7"/>
    <w:rsid w:val="001D0A19"/>
    <w:rsid w:val="001D0B4C"/>
    <w:rsid w:val="001D0BFE"/>
    <w:rsid w:val="001D0DA5"/>
    <w:rsid w:val="001D120A"/>
    <w:rsid w:val="001D1A4A"/>
    <w:rsid w:val="001D1E9F"/>
    <w:rsid w:val="001D25E6"/>
    <w:rsid w:val="001D2D0C"/>
    <w:rsid w:val="001D2E2A"/>
    <w:rsid w:val="001D2F3A"/>
    <w:rsid w:val="001D33B6"/>
    <w:rsid w:val="001D37B6"/>
    <w:rsid w:val="001D47EA"/>
    <w:rsid w:val="001D52C6"/>
    <w:rsid w:val="001D5D40"/>
    <w:rsid w:val="001D6488"/>
    <w:rsid w:val="001D6ABD"/>
    <w:rsid w:val="001D7DF2"/>
    <w:rsid w:val="001E008B"/>
    <w:rsid w:val="001E0A92"/>
    <w:rsid w:val="001E1573"/>
    <w:rsid w:val="001E161E"/>
    <w:rsid w:val="001E21D5"/>
    <w:rsid w:val="001E24CA"/>
    <w:rsid w:val="001E2B55"/>
    <w:rsid w:val="001E2BB1"/>
    <w:rsid w:val="001E2ECA"/>
    <w:rsid w:val="001E2F39"/>
    <w:rsid w:val="001E32A9"/>
    <w:rsid w:val="001E338B"/>
    <w:rsid w:val="001E363F"/>
    <w:rsid w:val="001E368D"/>
    <w:rsid w:val="001E41EB"/>
    <w:rsid w:val="001E4208"/>
    <w:rsid w:val="001E4AE4"/>
    <w:rsid w:val="001E4B70"/>
    <w:rsid w:val="001E4B83"/>
    <w:rsid w:val="001E5313"/>
    <w:rsid w:val="001E5334"/>
    <w:rsid w:val="001E57B9"/>
    <w:rsid w:val="001E5C3A"/>
    <w:rsid w:val="001E6530"/>
    <w:rsid w:val="001E681A"/>
    <w:rsid w:val="001E78BE"/>
    <w:rsid w:val="001E7C2A"/>
    <w:rsid w:val="001E7FE3"/>
    <w:rsid w:val="001F0130"/>
    <w:rsid w:val="001F0BAB"/>
    <w:rsid w:val="001F0E4A"/>
    <w:rsid w:val="001F20AE"/>
    <w:rsid w:val="001F225C"/>
    <w:rsid w:val="001F3089"/>
    <w:rsid w:val="001F38B2"/>
    <w:rsid w:val="001F3DD2"/>
    <w:rsid w:val="001F3F83"/>
    <w:rsid w:val="001F3F93"/>
    <w:rsid w:val="001F3FBB"/>
    <w:rsid w:val="001F55A9"/>
    <w:rsid w:val="001F5F3B"/>
    <w:rsid w:val="001F6051"/>
    <w:rsid w:val="001F6529"/>
    <w:rsid w:val="001F6814"/>
    <w:rsid w:val="001F69E3"/>
    <w:rsid w:val="001F6EFC"/>
    <w:rsid w:val="001F6F9B"/>
    <w:rsid w:val="001F7823"/>
    <w:rsid w:val="001F7FBC"/>
    <w:rsid w:val="00200930"/>
    <w:rsid w:val="00200DBD"/>
    <w:rsid w:val="00200DED"/>
    <w:rsid w:val="002013BC"/>
    <w:rsid w:val="002013EF"/>
    <w:rsid w:val="002021D1"/>
    <w:rsid w:val="00202313"/>
    <w:rsid w:val="0020252D"/>
    <w:rsid w:val="0020268C"/>
    <w:rsid w:val="002031C0"/>
    <w:rsid w:val="0020337A"/>
    <w:rsid w:val="00203EF9"/>
    <w:rsid w:val="0020441C"/>
    <w:rsid w:val="00204692"/>
    <w:rsid w:val="00205448"/>
    <w:rsid w:val="002055CA"/>
    <w:rsid w:val="002058DF"/>
    <w:rsid w:val="00205B9A"/>
    <w:rsid w:val="00205CFE"/>
    <w:rsid w:val="00206255"/>
    <w:rsid w:val="0020681F"/>
    <w:rsid w:val="00206A8D"/>
    <w:rsid w:val="00206F5E"/>
    <w:rsid w:val="002071A8"/>
    <w:rsid w:val="002071AA"/>
    <w:rsid w:val="0020720D"/>
    <w:rsid w:val="00207976"/>
    <w:rsid w:val="00207C60"/>
    <w:rsid w:val="002100B1"/>
    <w:rsid w:val="00210554"/>
    <w:rsid w:val="00210F30"/>
    <w:rsid w:val="002118B1"/>
    <w:rsid w:val="002119C6"/>
    <w:rsid w:val="00211ABB"/>
    <w:rsid w:val="002126FA"/>
    <w:rsid w:val="00212BB4"/>
    <w:rsid w:val="00212CBA"/>
    <w:rsid w:val="00213123"/>
    <w:rsid w:val="002132DE"/>
    <w:rsid w:val="002137C5"/>
    <w:rsid w:val="00214F1B"/>
    <w:rsid w:val="00214FE6"/>
    <w:rsid w:val="00215057"/>
    <w:rsid w:val="002156AD"/>
    <w:rsid w:val="00215AEA"/>
    <w:rsid w:val="00215B3F"/>
    <w:rsid w:val="00215EF8"/>
    <w:rsid w:val="002163D4"/>
    <w:rsid w:val="002163F0"/>
    <w:rsid w:val="00216FA0"/>
    <w:rsid w:val="002171AD"/>
    <w:rsid w:val="00217F4C"/>
    <w:rsid w:val="002208AB"/>
    <w:rsid w:val="00220902"/>
    <w:rsid w:val="0022170E"/>
    <w:rsid w:val="00221CE5"/>
    <w:rsid w:val="00222070"/>
    <w:rsid w:val="002221D5"/>
    <w:rsid w:val="00222399"/>
    <w:rsid w:val="0022250B"/>
    <w:rsid w:val="00222BB2"/>
    <w:rsid w:val="00223119"/>
    <w:rsid w:val="00223222"/>
    <w:rsid w:val="00223573"/>
    <w:rsid w:val="002237E5"/>
    <w:rsid w:val="00223976"/>
    <w:rsid w:val="00223F57"/>
    <w:rsid w:val="00223F75"/>
    <w:rsid w:val="00223F93"/>
    <w:rsid w:val="00223F9D"/>
    <w:rsid w:val="00223FED"/>
    <w:rsid w:val="002240CA"/>
    <w:rsid w:val="00224606"/>
    <w:rsid w:val="00224AE3"/>
    <w:rsid w:val="00224AF6"/>
    <w:rsid w:val="002253F1"/>
    <w:rsid w:val="0022558B"/>
    <w:rsid w:val="00226437"/>
    <w:rsid w:val="002265A8"/>
    <w:rsid w:val="0022697A"/>
    <w:rsid w:val="002271FE"/>
    <w:rsid w:val="00227237"/>
    <w:rsid w:val="00227278"/>
    <w:rsid w:val="00227B3F"/>
    <w:rsid w:val="00227C4E"/>
    <w:rsid w:val="00230057"/>
    <w:rsid w:val="002305C2"/>
    <w:rsid w:val="0023083D"/>
    <w:rsid w:val="0023252C"/>
    <w:rsid w:val="00232604"/>
    <w:rsid w:val="002337EC"/>
    <w:rsid w:val="00233C1F"/>
    <w:rsid w:val="00234345"/>
    <w:rsid w:val="002344A2"/>
    <w:rsid w:val="002345A4"/>
    <w:rsid w:val="00234737"/>
    <w:rsid w:val="00234B99"/>
    <w:rsid w:val="00235570"/>
    <w:rsid w:val="0023561B"/>
    <w:rsid w:val="00236188"/>
    <w:rsid w:val="002363E8"/>
    <w:rsid w:val="002366B5"/>
    <w:rsid w:val="002373DD"/>
    <w:rsid w:val="00237D53"/>
    <w:rsid w:val="002401F1"/>
    <w:rsid w:val="00240326"/>
    <w:rsid w:val="00240846"/>
    <w:rsid w:val="002410DC"/>
    <w:rsid w:val="00241929"/>
    <w:rsid w:val="002419C5"/>
    <w:rsid w:val="002420A1"/>
    <w:rsid w:val="002426C1"/>
    <w:rsid w:val="00242B32"/>
    <w:rsid w:val="00243036"/>
    <w:rsid w:val="002435F9"/>
    <w:rsid w:val="00243A36"/>
    <w:rsid w:val="00243CB7"/>
    <w:rsid w:val="00243F88"/>
    <w:rsid w:val="00244073"/>
    <w:rsid w:val="00244419"/>
    <w:rsid w:val="0024559E"/>
    <w:rsid w:val="0024603E"/>
    <w:rsid w:val="0024664E"/>
    <w:rsid w:val="00246863"/>
    <w:rsid w:val="00246E50"/>
    <w:rsid w:val="0024734F"/>
    <w:rsid w:val="0024752C"/>
    <w:rsid w:val="00250A54"/>
    <w:rsid w:val="00250D9C"/>
    <w:rsid w:val="00250E05"/>
    <w:rsid w:val="002511E8"/>
    <w:rsid w:val="00251621"/>
    <w:rsid w:val="00251A01"/>
    <w:rsid w:val="002528C6"/>
    <w:rsid w:val="00252A92"/>
    <w:rsid w:val="00252F11"/>
    <w:rsid w:val="00253067"/>
    <w:rsid w:val="00253439"/>
    <w:rsid w:val="00253A92"/>
    <w:rsid w:val="00253EE1"/>
    <w:rsid w:val="0025454C"/>
    <w:rsid w:val="00254697"/>
    <w:rsid w:val="00254B0C"/>
    <w:rsid w:val="00254D0B"/>
    <w:rsid w:val="00254E21"/>
    <w:rsid w:val="002551F8"/>
    <w:rsid w:val="0025588E"/>
    <w:rsid w:val="00255B62"/>
    <w:rsid w:val="00255CF9"/>
    <w:rsid w:val="00255D79"/>
    <w:rsid w:val="00256294"/>
    <w:rsid w:val="0025631A"/>
    <w:rsid w:val="00256367"/>
    <w:rsid w:val="00256D4C"/>
    <w:rsid w:val="002577BA"/>
    <w:rsid w:val="002578BA"/>
    <w:rsid w:val="00257B10"/>
    <w:rsid w:val="00257B8D"/>
    <w:rsid w:val="00257E75"/>
    <w:rsid w:val="00257FC4"/>
    <w:rsid w:val="00260867"/>
    <w:rsid w:val="00260C15"/>
    <w:rsid w:val="00260D38"/>
    <w:rsid w:val="00261197"/>
    <w:rsid w:val="00261217"/>
    <w:rsid w:val="0026150C"/>
    <w:rsid w:val="0026192B"/>
    <w:rsid w:val="00261966"/>
    <w:rsid w:val="00261A5E"/>
    <w:rsid w:val="00261D24"/>
    <w:rsid w:val="002621AC"/>
    <w:rsid w:val="002623A5"/>
    <w:rsid w:val="00262FF6"/>
    <w:rsid w:val="002630F6"/>
    <w:rsid w:val="002634CC"/>
    <w:rsid w:val="002637C1"/>
    <w:rsid w:val="002644C9"/>
    <w:rsid w:val="00264EF3"/>
    <w:rsid w:val="002653A9"/>
    <w:rsid w:val="002656C4"/>
    <w:rsid w:val="002657F9"/>
    <w:rsid w:val="00265A18"/>
    <w:rsid w:val="00265B0C"/>
    <w:rsid w:val="00265C2C"/>
    <w:rsid w:val="00265DCF"/>
    <w:rsid w:val="00265E1A"/>
    <w:rsid w:val="00265EFF"/>
    <w:rsid w:val="00266821"/>
    <w:rsid w:val="00266A5B"/>
    <w:rsid w:val="0026719F"/>
    <w:rsid w:val="0026737B"/>
    <w:rsid w:val="00267F79"/>
    <w:rsid w:val="002705A0"/>
    <w:rsid w:val="0027060D"/>
    <w:rsid w:val="002707C1"/>
    <w:rsid w:val="00270818"/>
    <w:rsid w:val="0027092C"/>
    <w:rsid w:val="002709AA"/>
    <w:rsid w:val="00270B06"/>
    <w:rsid w:val="002710B6"/>
    <w:rsid w:val="00271252"/>
    <w:rsid w:val="00271297"/>
    <w:rsid w:val="002715CB"/>
    <w:rsid w:val="00271D4C"/>
    <w:rsid w:val="00271F03"/>
    <w:rsid w:val="002720E7"/>
    <w:rsid w:val="002721E1"/>
    <w:rsid w:val="0027288B"/>
    <w:rsid w:val="00272C84"/>
    <w:rsid w:val="00272C98"/>
    <w:rsid w:val="00272D37"/>
    <w:rsid w:val="00274021"/>
    <w:rsid w:val="002740EA"/>
    <w:rsid w:val="002741D7"/>
    <w:rsid w:val="00274EF2"/>
    <w:rsid w:val="002751B1"/>
    <w:rsid w:val="00275379"/>
    <w:rsid w:val="0027595F"/>
    <w:rsid w:val="00275EA8"/>
    <w:rsid w:val="0027629D"/>
    <w:rsid w:val="00276438"/>
    <w:rsid w:val="00276827"/>
    <w:rsid w:val="00276C20"/>
    <w:rsid w:val="0027714C"/>
    <w:rsid w:val="00277303"/>
    <w:rsid w:val="00277518"/>
    <w:rsid w:val="00277EA6"/>
    <w:rsid w:val="0028017A"/>
    <w:rsid w:val="0028085C"/>
    <w:rsid w:val="00280E50"/>
    <w:rsid w:val="00280FCB"/>
    <w:rsid w:val="00280FDC"/>
    <w:rsid w:val="00281420"/>
    <w:rsid w:val="00281D26"/>
    <w:rsid w:val="00281E4A"/>
    <w:rsid w:val="00282F01"/>
    <w:rsid w:val="002830D3"/>
    <w:rsid w:val="00283491"/>
    <w:rsid w:val="00283643"/>
    <w:rsid w:val="00283982"/>
    <w:rsid w:val="00284B26"/>
    <w:rsid w:val="00284D86"/>
    <w:rsid w:val="00285153"/>
    <w:rsid w:val="00285A93"/>
    <w:rsid w:val="002869D5"/>
    <w:rsid w:val="0028726F"/>
    <w:rsid w:val="002876B1"/>
    <w:rsid w:val="00287917"/>
    <w:rsid w:val="00287B79"/>
    <w:rsid w:val="00290B4F"/>
    <w:rsid w:val="002915CE"/>
    <w:rsid w:val="0029169C"/>
    <w:rsid w:val="002917CC"/>
    <w:rsid w:val="002918AF"/>
    <w:rsid w:val="002918EA"/>
    <w:rsid w:val="00291C1E"/>
    <w:rsid w:val="00291E91"/>
    <w:rsid w:val="0029249A"/>
    <w:rsid w:val="00292B05"/>
    <w:rsid w:val="00292F42"/>
    <w:rsid w:val="002930AE"/>
    <w:rsid w:val="00293446"/>
    <w:rsid w:val="0029351B"/>
    <w:rsid w:val="0029396B"/>
    <w:rsid w:val="00294260"/>
    <w:rsid w:val="00294DE8"/>
    <w:rsid w:val="00294FC2"/>
    <w:rsid w:val="00295395"/>
    <w:rsid w:val="00295743"/>
    <w:rsid w:val="00295FEC"/>
    <w:rsid w:val="0029636F"/>
    <w:rsid w:val="002966D6"/>
    <w:rsid w:val="00296C06"/>
    <w:rsid w:val="00296F29"/>
    <w:rsid w:val="00297243"/>
    <w:rsid w:val="002978BB"/>
    <w:rsid w:val="00297BFF"/>
    <w:rsid w:val="00297F69"/>
    <w:rsid w:val="002A0035"/>
    <w:rsid w:val="002A05CB"/>
    <w:rsid w:val="002A05D7"/>
    <w:rsid w:val="002A0659"/>
    <w:rsid w:val="002A072A"/>
    <w:rsid w:val="002A145B"/>
    <w:rsid w:val="002A145F"/>
    <w:rsid w:val="002A14B2"/>
    <w:rsid w:val="002A1573"/>
    <w:rsid w:val="002A1DF0"/>
    <w:rsid w:val="002A29E5"/>
    <w:rsid w:val="002A2F31"/>
    <w:rsid w:val="002A3CAC"/>
    <w:rsid w:val="002A4547"/>
    <w:rsid w:val="002A4883"/>
    <w:rsid w:val="002A4F46"/>
    <w:rsid w:val="002A5107"/>
    <w:rsid w:val="002A5FAC"/>
    <w:rsid w:val="002A61FD"/>
    <w:rsid w:val="002A6640"/>
    <w:rsid w:val="002A66F9"/>
    <w:rsid w:val="002A6760"/>
    <w:rsid w:val="002A6BE1"/>
    <w:rsid w:val="002A6E87"/>
    <w:rsid w:val="002B02C8"/>
    <w:rsid w:val="002B08DA"/>
    <w:rsid w:val="002B0EEB"/>
    <w:rsid w:val="002B239D"/>
    <w:rsid w:val="002B2E2F"/>
    <w:rsid w:val="002B39EF"/>
    <w:rsid w:val="002B3B66"/>
    <w:rsid w:val="002B4143"/>
    <w:rsid w:val="002B4249"/>
    <w:rsid w:val="002B42AC"/>
    <w:rsid w:val="002B4CF2"/>
    <w:rsid w:val="002B5441"/>
    <w:rsid w:val="002B5F7A"/>
    <w:rsid w:val="002B6042"/>
    <w:rsid w:val="002B6823"/>
    <w:rsid w:val="002B6E15"/>
    <w:rsid w:val="002B6FB6"/>
    <w:rsid w:val="002B78BC"/>
    <w:rsid w:val="002B7942"/>
    <w:rsid w:val="002B7CB3"/>
    <w:rsid w:val="002C09C4"/>
    <w:rsid w:val="002C0C4E"/>
    <w:rsid w:val="002C1223"/>
    <w:rsid w:val="002C127E"/>
    <w:rsid w:val="002C160C"/>
    <w:rsid w:val="002C16A6"/>
    <w:rsid w:val="002C1F72"/>
    <w:rsid w:val="002C1FFA"/>
    <w:rsid w:val="002C2871"/>
    <w:rsid w:val="002C2EE7"/>
    <w:rsid w:val="002C323B"/>
    <w:rsid w:val="002C3501"/>
    <w:rsid w:val="002C53A4"/>
    <w:rsid w:val="002C540A"/>
    <w:rsid w:val="002C5946"/>
    <w:rsid w:val="002C5D24"/>
    <w:rsid w:val="002C5DCD"/>
    <w:rsid w:val="002C6769"/>
    <w:rsid w:val="002C6788"/>
    <w:rsid w:val="002C686A"/>
    <w:rsid w:val="002C6C0D"/>
    <w:rsid w:val="002C6C4F"/>
    <w:rsid w:val="002C7225"/>
    <w:rsid w:val="002C748E"/>
    <w:rsid w:val="002C7EDD"/>
    <w:rsid w:val="002C7F0E"/>
    <w:rsid w:val="002C7F45"/>
    <w:rsid w:val="002C7F89"/>
    <w:rsid w:val="002D04CF"/>
    <w:rsid w:val="002D0A1D"/>
    <w:rsid w:val="002D10AA"/>
    <w:rsid w:val="002D128B"/>
    <w:rsid w:val="002D130B"/>
    <w:rsid w:val="002D15E4"/>
    <w:rsid w:val="002D16F8"/>
    <w:rsid w:val="002D1837"/>
    <w:rsid w:val="002D1A2C"/>
    <w:rsid w:val="002D1BF3"/>
    <w:rsid w:val="002D1D41"/>
    <w:rsid w:val="002D247B"/>
    <w:rsid w:val="002D3034"/>
    <w:rsid w:val="002D306F"/>
    <w:rsid w:val="002D30B8"/>
    <w:rsid w:val="002D384E"/>
    <w:rsid w:val="002D3D04"/>
    <w:rsid w:val="002D4395"/>
    <w:rsid w:val="002D443D"/>
    <w:rsid w:val="002D4BF3"/>
    <w:rsid w:val="002D5415"/>
    <w:rsid w:val="002D5A6B"/>
    <w:rsid w:val="002D5D52"/>
    <w:rsid w:val="002D600D"/>
    <w:rsid w:val="002D6890"/>
    <w:rsid w:val="002D7286"/>
    <w:rsid w:val="002D7434"/>
    <w:rsid w:val="002D7999"/>
    <w:rsid w:val="002D7BFA"/>
    <w:rsid w:val="002D7CBF"/>
    <w:rsid w:val="002E0141"/>
    <w:rsid w:val="002E09AE"/>
    <w:rsid w:val="002E0A44"/>
    <w:rsid w:val="002E0B6C"/>
    <w:rsid w:val="002E1B27"/>
    <w:rsid w:val="002E208D"/>
    <w:rsid w:val="002E2E6A"/>
    <w:rsid w:val="002E3235"/>
    <w:rsid w:val="002E3569"/>
    <w:rsid w:val="002E3C3E"/>
    <w:rsid w:val="002E4557"/>
    <w:rsid w:val="002E4703"/>
    <w:rsid w:val="002E4C44"/>
    <w:rsid w:val="002E4E72"/>
    <w:rsid w:val="002E53E5"/>
    <w:rsid w:val="002E5649"/>
    <w:rsid w:val="002E5E7C"/>
    <w:rsid w:val="002E6188"/>
    <w:rsid w:val="002E6381"/>
    <w:rsid w:val="002E66F7"/>
    <w:rsid w:val="002E6C08"/>
    <w:rsid w:val="002E7692"/>
    <w:rsid w:val="002F0A34"/>
    <w:rsid w:val="002F10C2"/>
    <w:rsid w:val="002F1FBD"/>
    <w:rsid w:val="002F21DF"/>
    <w:rsid w:val="002F2921"/>
    <w:rsid w:val="002F2A54"/>
    <w:rsid w:val="002F44C1"/>
    <w:rsid w:val="002F4A0F"/>
    <w:rsid w:val="002F4EFA"/>
    <w:rsid w:val="002F5AD5"/>
    <w:rsid w:val="002F5BBF"/>
    <w:rsid w:val="002F5D72"/>
    <w:rsid w:val="002F5ECD"/>
    <w:rsid w:val="002F6239"/>
    <w:rsid w:val="002F6BB8"/>
    <w:rsid w:val="002F6C73"/>
    <w:rsid w:val="002F6DB3"/>
    <w:rsid w:val="002F6F64"/>
    <w:rsid w:val="002F7091"/>
    <w:rsid w:val="002F7464"/>
    <w:rsid w:val="002F74F3"/>
    <w:rsid w:val="002F79B5"/>
    <w:rsid w:val="003002B8"/>
    <w:rsid w:val="00300A1F"/>
    <w:rsid w:val="00300CD4"/>
    <w:rsid w:val="00300FE0"/>
    <w:rsid w:val="0030114A"/>
    <w:rsid w:val="00301152"/>
    <w:rsid w:val="00301384"/>
    <w:rsid w:val="00301A5F"/>
    <w:rsid w:val="00301BBD"/>
    <w:rsid w:val="00301FA7"/>
    <w:rsid w:val="00302D99"/>
    <w:rsid w:val="00302F4E"/>
    <w:rsid w:val="0030310A"/>
    <w:rsid w:val="003032BE"/>
    <w:rsid w:val="00303C26"/>
    <w:rsid w:val="00304038"/>
    <w:rsid w:val="003040E2"/>
    <w:rsid w:val="003047CC"/>
    <w:rsid w:val="00304D62"/>
    <w:rsid w:val="00304FE9"/>
    <w:rsid w:val="0030514D"/>
    <w:rsid w:val="0030536D"/>
    <w:rsid w:val="00305531"/>
    <w:rsid w:val="00305BFE"/>
    <w:rsid w:val="00305EC4"/>
    <w:rsid w:val="003071F8"/>
    <w:rsid w:val="0030729E"/>
    <w:rsid w:val="003073F1"/>
    <w:rsid w:val="00307477"/>
    <w:rsid w:val="003076E5"/>
    <w:rsid w:val="00307C56"/>
    <w:rsid w:val="00307DA2"/>
    <w:rsid w:val="00310859"/>
    <w:rsid w:val="00310D3B"/>
    <w:rsid w:val="00311060"/>
    <w:rsid w:val="00311103"/>
    <w:rsid w:val="003114F9"/>
    <w:rsid w:val="00311585"/>
    <w:rsid w:val="00311615"/>
    <w:rsid w:val="003116D1"/>
    <w:rsid w:val="003130C8"/>
    <w:rsid w:val="00313580"/>
    <w:rsid w:val="003137FC"/>
    <w:rsid w:val="00313EA3"/>
    <w:rsid w:val="003145D0"/>
    <w:rsid w:val="00314EB2"/>
    <w:rsid w:val="00314F45"/>
    <w:rsid w:val="00315214"/>
    <w:rsid w:val="00315392"/>
    <w:rsid w:val="00315A43"/>
    <w:rsid w:val="00315EC5"/>
    <w:rsid w:val="00315F37"/>
    <w:rsid w:val="00316AC2"/>
    <w:rsid w:val="00317242"/>
    <w:rsid w:val="0032009A"/>
    <w:rsid w:val="0032047A"/>
    <w:rsid w:val="00320C3A"/>
    <w:rsid w:val="00320C69"/>
    <w:rsid w:val="00321000"/>
    <w:rsid w:val="0032110B"/>
    <w:rsid w:val="00321466"/>
    <w:rsid w:val="00321A05"/>
    <w:rsid w:val="00322498"/>
    <w:rsid w:val="003227AF"/>
    <w:rsid w:val="003227F0"/>
    <w:rsid w:val="00323638"/>
    <w:rsid w:val="00323896"/>
    <w:rsid w:val="00323CFD"/>
    <w:rsid w:val="00323F03"/>
    <w:rsid w:val="003240C9"/>
    <w:rsid w:val="0032419C"/>
    <w:rsid w:val="00324895"/>
    <w:rsid w:val="00324B44"/>
    <w:rsid w:val="00324BF8"/>
    <w:rsid w:val="00324D25"/>
    <w:rsid w:val="00325460"/>
    <w:rsid w:val="00326CF3"/>
    <w:rsid w:val="00326E00"/>
    <w:rsid w:val="003270A6"/>
    <w:rsid w:val="003275C7"/>
    <w:rsid w:val="0032775B"/>
    <w:rsid w:val="00327AD3"/>
    <w:rsid w:val="00327DD7"/>
    <w:rsid w:val="00327FF5"/>
    <w:rsid w:val="003307DC"/>
    <w:rsid w:val="0033104E"/>
    <w:rsid w:val="0033146D"/>
    <w:rsid w:val="00331507"/>
    <w:rsid w:val="00332051"/>
    <w:rsid w:val="00332376"/>
    <w:rsid w:val="003323F2"/>
    <w:rsid w:val="00332D4F"/>
    <w:rsid w:val="0033358C"/>
    <w:rsid w:val="003338D0"/>
    <w:rsid w:val="00333AC5"/>
    <w:rsid w:val="003343D5"/>
    <w:rsid w:val="00334C99"/>
    <w:rsid w:val="00334CE5"/>
    <w:rsid w:val="00335142"/>
    <w:rsid w:val="00335CBF"/>
    <w:rsid w:val="00335FA2"/>
    <w:rsid w:val="00336554"/>
    <w:rsid w:val="00336D21"/>
    <w:rsid w:val="00337101"/>
    <w:rsid w:val="003374E4"/>
    <w:rsid w:val="003376A0"/>
    <w:rsid w:val="0033794C"/>
    <w:rsid w:val="00337DC7"/>
    <w:rsid w:val="0034084C"/>
    <w:rsid w:val="003412BB"/>
    <w:rsid w:val="00341F65"/>
    <w:rsid w:val="003428AE"/>
    <w:rsid w:val="00342974"/>
    <w:rsid w:val="00342A54"/>
    <w:rsid w:val="00342C1A"/>
    <w:rsid w:val="00343538"/>
    <w:rsid w:val="003448CA"/>
    <w:rsid w:val="00344A24"/>
    <w:rsid w:val="00345C98"/>
    <w:rsid w:val="00345FCF"/>
    <w:rsid w:val="003460C6"/>
    <w:rsid w:val="0034696F"/>
    <w:rsid w:val="003469DD"/>
    <w:rsid w:val="00346D2B"/>
    <w:rsid w:val="00347343"/>
    <w:rsid w:val="003479F8"/>
    <w:rsid w:val="003502BC"/>
    <w:rsid w:val="003504A5"/>
    <w:rsid w:val="00350DAB"/>
    <w:rsid w:val="003511BC"/>
    <w:rsid w:val="00351310"/>
    <w:rsid w:val="00351484"/>
    <w:rsid w:val="00351654"/>
    <w:rsid w:val="00351A6C"/>
    <w:rsid w:val="00352EE8"/>
    <w:rsid w:val="00353583"/>
    <w:rsid w:val="00353A69"/>
    <w:rsid w:val="00353CDD"/>
    <w:rsid w:val="003540FC"/>
    <w:rsid w:val="003541F1"/>
    <w:rsid w:val="00354BDB"/>
    <w:rsid w:val="00354C1A"/>
    <w:rsid w:val="00355B22"/>
    <w:rsid w:val="003565F2"/>
    <w:rsid w:val="00356C94"/>
    <w:rsid w:val="00356D14"/>
    <w:rsid w:val="003572E1"/>
    <w:rsid w:val="00357E51"/>
    <w:rsid w:val="00357E60"/>
    <w:rsid w:val="00357FEB"/>
    <w:rsid w:val="0036006B"/>
    <w:rsid w:val="0036029C"/>
    <w:rsid w:val="00360477"/>
    <w:rsid w:val="003604CE"/>
    <w:rsid w:val="003605B7"/>
    <w:rsid w:val="00361EE4"/>
    <w:rsid w:val="00362715"/>
    <w:rsid w:val="00362937"/>
    <w:rsid w:val="00363038"/>
    <w:rsid w:val="0036303B"/>
    <w:rsid w:val="00363221"/>
    <w:rsid w:val="00363A79"/>
    <w:rsid w:val="00363B22"/>
    <w:rsid w:val="00363D9E"/>
    <w:rsid w:val="00364437"/>
    <w:rsid w:val="0036466D"/>
    <w:rsid w:val="003649A4"/>
    <w:rsid w:val="00364A5E"/>
    <w:rsid w:val="00364DA1"/>
    <w:rsid w:val="003650BF"/>
    <w:rsid w:val="00365744"/>
    <w:rsid w:val="00365E6C"/>
    <w:rsid w:val="00366181"/>
    <w:rsid w:val="0036686A"/>
    <w:rsid w:val="00366EDE"/>
    <w:rsid w:val="00366F07"/>
    <w:rsid w:val="00367233"/>
    <w:rsid w:val="00367380"/>
    <w:rsid w:val="00367412"/>
    <w:rsid w:val="00367ADF"/>
    <w:rsid w:val="0037015E"/>
    <w:rsid w:val="003707C1"/>
    <w:rsid w:val="00370CF3"/>
    <w:rsid w:val="003711AC"/>
    <w:rsid w:val="00371340"/>
    <w:rsid w:val="00371456"/>
    <w:rsid w:val="00371655"/>
    <w:rsid w:val="00371AD4"/>
    <w:rsid w:val="00371B3D"/>
    <w:rsid w:val="00371C9C"/>
    <w:rsid w:val="00371EB2"/>
    <w:rsid w:val="0037213D"/>
    <w:rsid w:val="00372993"/>
    <w:rsid w:val="00372CF5"/>
    <w:rsid w:val="00372D2B"/>
    <w:rsid w:val="003730C0"/>
    <w:rsid w:val="003731C2"/>
    <w:rsid w:val="00373248"/>
    <w:rsid w:val="003735E6"/>
    <w:rsid w:val="003737B0"/>
    <w:rsid w:val="003743AA"/>
    <w:rsid w:val="00374581"/>
    <w:rsid w:val="003747D9"/>
    <w:rsid w:val="003749B0"/>
    <w:rsid w:val="00374C11"/>
    <w:rsid w:val="00376015"/>
    <w:rsid w:val="003761F7"/>
    <w:rsid w:val="00376549"/>
    <w:rsid w:val="00377D81"/>
    <w:rsid w:val="00377FE5"/>
    <w:rsid w:val="00380D55"/>
    <w:rsid w:val="0038169B"/>
    <w:rsid w:val="003818E0"/>
    <w:rsid w:val="003826D1"/>
    <w:rsid w:val="00382761"/>
    <w:rsid w:val="00383BA8"/>
    <w:rsid w:val="00383DD9"/>
    <w:rsid w:val="00383FF5"/>
    <w:rsid w:val="0038509F"/>
    <w:rsid w:val="003850F4"/>
    <w:rsid w:val="0038593D"/>
    <w:rsid w:val="00385A1F"/>
    <w:rsid w:val="00385D3C"/>
    <w:rsid w:val="00385E5A"/>
    <w:rsid w:val="00385EF7"/>
    <w:rsid w:val="00386600"/>
    <w:rsid w:val="00386ABF"/>
    <w:rsid w:val="00387F2E"/>
    <w:rsid w:val="003908B9"/>
    <w:rsid w:val="00390B17"/>
    <w:rsid w:val="00391065"/>
    <w:rsid w:val="003911A3"/>
    <w:rsid w:val="00391B78"/>
    <w:rsid w:val="00391E7F"/>
    <w:rsid w:val="00392111"/>
    <w:rsid w:val="0039221B"/>
    <w:rsid w:val="00392E2A"/>
    <w:rsid w:val="00393493"/>
    <w:rsid w:val="0039393C"/>
    <w:rsid w:val="003948D4"/>
    <w:rsid w:val="003949D0"/>
    <w:rsid w:val="00395C8B"/>
    <w:rsid w:val="00395EAC"/>
    <w:rsid w:val="00396044"/>
    <w:rsid w:val="00397420"/>
    <w:rsid w:val="00397828"/>
    <w:rsid w:val="00397E7C"/>
    <w:rsid w:val="003A074E"/>
    <w:rsid w:val="003A0814"/>
    <w:rsid w:val="003A0A1E"/>
    <w:rsid w:val="003A0AE1"/>
    <w:rsid w:val="003A0CF3"/>
    <w:rsid w:val="003A1B49"/>
    <w:rsid w:val="003A209F"/>
    <w:rsid w:val="003A25D8"/>
    <w:rsid w:val="003A25E8"/>
    <w:rsid w:val="003A2637"/>
    <w:rsid w:val="003A2800"/>
    <w:rsid w:val="003A3232"/>
    <w:rsid w:val="003A4269"/>
    <w:rsid w:val="003A4622"/>
    <w:rsid w:val="003A4C16"/>
    <w:rsid w:val="003A52EF"/>
    <w:rsid w:val="003A5499"/>
    <w:rsid w:val="003A5599"/>
    <w:rsid w:val="003A5B13"/>
    <w:rsid w:val="003A5CFA"/>
    <w:rsid w:val="003A5E10"/>
    <w:rsid w:val="003A5F53"/>
    <w:rsid w:val="003A651C"/>
    <w:rsid w:val="003A6C96"/>
    <w:rsid w:val="003A6DD8"/>
    <w:rsid w:val="003A72C5"/>
    <w:rsid w:val="003A731D"/>
    <w:rsid w:val="003A7541"/>
    <w:rsid w:val="003A78CC"/>
    <w:rsid w:val="003A7BAD"/>
    <w:rsid w:val="003A7BDF"/>
    <w:rsid w:val="003B01C8"/>
    <w:rsid w:val="003B024F"/>
    <w:rsid w:val="003B02FC"/>
    <w:rsid w:val="003B049A"/>
    <w:rsid w:val="003B1B20"/>
    <w:rsid w:val="003B219E"/>
    <w:rsid w:val="003B232C"/>
    <w:rsid w:val="003B2615"/>
    <w:rsid w:val="003B26E8"/>
    <w:rsid w:val="003B2F02"/>
    <w:rsid w:val="003B305D"/>
    <w:rsid w:val="003B30DD"/>
    <w:rsid w:val="003B3A2E"/>
    <w:rsid w:val="003B3BDF"/>
    <w:rsid w:val="003B3F27"/>
    <w:rsid w:val="003B433B"/>
    <w:rsid w:val="003B45C1"/>
    <w:rsid w:val="003B47D8"/>
    <w:rsid w:val="003B4E69"/>
    <w:rsid w:val="003B538F"/>
    <w:rsid w:val="003B56A6"/>
    <w:rsid w:val="003B5AA4"/>
    <w:rsid w:val="003B6175"/>
    <w:rsid w:val="003B67FB"/>
    <w:rsid w:val="003B6D02"/>
    <w:rsid w:val="003B700B"/>
    <w:rsid w:val="003B71A7"/>
    <w:rsid w:val="003B78DD"/>
    <w:rsid w:val="003B793D"/>
    <w:rsid w:val="003B7A89"/>
    <w:rsid w:val="003B7BC5"/>
    <w:rsid w:val="003B7F7B"/>
    <w:rsid w:val="003C017B"/>
    <w:rsid w:val="003C0192"/>
    <w:rsid w:val="003C02CF"/>
    <w:rsid w:val="003C0746"/>
    <w:rsid w:val="003C08DC"/>
    <w:rsid w:val="003C0A89"/>
    <w:rsid w:val="003C0F2E"/>
    <w:rsid w:val="003C1174"/>
    <w:rsid w:val="003C184B"/>
    <w:rsid w:val="003C1BC8"/>
    <w:rsid w:val="003C289F"/>
    <w:rsid w:val="003C2BB3"/>
    <w:rsid w:val="003C34F8"/>
    <w:rsid w:val="003C3A1C"/>
    <w:rsid w:val="003C3B7E"/>
    <w:rsid w:val="003C3BA0"/>
    <w:rsid w:val="003C48AB"/>
    <w:rsid w:val="003C4909"/>
    <w:rsid w:val="003C4C45"/>
    <w:rsid w:val="003C4D56"/>
    <w:rsid w:val="003C5042"/>
    <w:rsid w:val="003C50BC"/>
    <w:rsid w:val="003C5375"/>
    <w:rsid w:val="003C5599"/>
    <w:rsid w:val="003C5FA2"/>
    <w:rsid w:val="003C60B2"/>
    <w:rsid w:val="003C68A0"/>
    <w:rsid w:val="003C6ABC"/>
    <w:rsid w:val="003C6F06"/>
    <w:rsid w:val="003C6F54"/>
    <w:rsid w:val="003C71CF"/>
    <w:rsid w:val="003C774C"/>
    <w:rsid w:val="003C7A9E"/>
    <w:rsid w:val="003D04B3"/>
    <w:rsid w:val="003D09A5"/>
    <w:rsid w:val="003D0DBC"/>
    <w:rsid w:val="003D1C5E"/>
    <w:rsid w:val="003D1D44"/>
    <w:rsid w:val="003D2269"/>
    <w:rsid w:val="003D2533"/>
    <w:rsid w:val="003D2B43"/>
    <w:rsid w:val="003D34FA"/>
    <w:rsid w:val="003D4537"/>
    <w:rsid w:val="003D4A26"/>
    <w:rsid w:val="003D4D6C"/>
    <w:rsid w:val="003D5042"/>
    <w:rsid w:val="003D54B4"/>
    <w:rsid w:val="003D5946"/>
    <w:rsid w:val="003D64FC"/>
    <w:rsid w:val="003D671B"/>
    <w:rsid w:val="003D69B1"/>
    <w:rsid w:val="003D6F80"/>
    <w:rsid w:val="003D75E3"/>
    <w:rsid w:val="003D7883"/>
    <w:rsid w:val="003D78DE"/>
    <w:rsid w:val="003D7AEE"/>
    <w:rsid w:val="003E026F"/>
    <w:rsid w:val="003E0361"/>
    <w:rsid w:val="003E0D2E"/>
    <w:rsid w:val="003E10EB"/>
    <w:rsid w:val="003E1CA3"/>
    <w:rsid w:val="003E2106"/>
    <w:rsid w:val="003E279E"/>
    <w:rsid w:val="003E2C6F"/>
    <w:rsid w:val="003E387D"/>
    <w:rsid w:val="003E40F7"/>
    <w:rsid w:val="003E4259"/>
    <w:rsid w:val="003E44EB"/>
    <w:rsid w:val="003E496A"/>
    <w:rsid w:val="003E4C53"/>
    <w:rsid w:val="003E4D2D"/>
    <w:rsid w:val="003E51EE"/>
    <w:rsid w:val="003E5884"/>
    <w:rsid w:val="003E5A9E"/>
    <w:rsid w:val="003E5B2D"/>
    <w:rsid w:val="003E5C88"/>
    <w:rsid w:val="003E5D28"/>
    <w:rsid w:val="003E5EEE"/>
    <w:rsid w:val="003E6DCC"/>
    <w:rsid w:val="003E7464"/>
    <w:rsid w:val="003E7B9F"/>
    <w:rsid w:val="003F0627"/>
    <w:rsid w:val="003F06C2"/>
    <w:rsid w:val="003F0C55"/>
    <w:rsid w:val="003F159E"/>
    <w:rsid w:val="003F1614"/>
    <w:rsid w:val="003F1E28"/>
    <w:rsid w:val="003F1E82"/>
    <w:rsid w:val="003F33D2"/>
    <w:rsid w:val="003F3631"/>
    <w:rsid w:val="003F3F4A"/>
    <w:rsid w:val="003F4093"/>
    <w:rsid w:val="003F40A3"/>
    <w:rsid w:val="003F44F4"/>
    <w:rsid w:val="003F4745"/>
    <w:rsid w:val="003F4CCA"/>
    <w:rsid w:val="003F5560"/>
    <w:rsid w:val="003F6204"/>
    <w:rsid w:val="003F6333"/>
    <w:rsid w:val="003F68AD"/>
    <w:rsid w:val="003F6CBB"/>
    <w:rsid w:val="003F7215"/>
    <w:rsid w:val="003F7BF6"/>
    <w:rsid w:val="003F7E32"/>
    <w:rsid w:val="004000C2"/>
    <w:rsid w:val="0040064D"/>
    <w:rsid w:val="00400A46"/>
    <w:rsid w:val="00400F7B"/>
    <w:rsid w:val="00401443"/>
    <w:rsid w:val="004017CD"/>
    <w:rsid w:val="004024EA"/>
    <w:rsid w:val="004031F7"/>
    <w:rsid w:val="004035A1"/>
    <w:rsid w:val="00403C73"/>
    <w:rsid w:val="004043E9"/>
    <w:rsid w:val="004044A8"/>
    <w:rsid w:val="00404993"/>
    <w:rsid w:val="00404D71"/>
    <w:rsid w:val="00404E8B"/>
    <w:rsid w:val="00405494"/>
    <w:rsid w:val="00407806"/>
    <w:rsid w:val="00407CB5"/>
    <w:rsid w:val="004102B4"/>
    <w:rsid w:val="004111FB"/>
    <w:rsid w:val="00411486"/>
    <w:rsid w:val="00411491"/>
    <w:rsid w:val="004116A2"/>
    <w:rsid w:val="00411A3C"/>
    <w:rsid w:val="00411B84"/>
    <w:rsid w:val="00411EBE"/>
    <w:rsid w:val="0041295E"/>
    <w:rsid w:val="00412BE0"/>
    <w:rsid w:val="00412C25"/>
    <w:rsid w:val="0041353B"/>
    <w:rsid w:val="00413AA8"/>
    <w:rsid w:val="0041441E"/>
    <w:rsid w:val="00414546"/>
    <w:rsid w:val="00414A5B"/>
    <w:rsid w:val="00414F97"/>
    <w:rsid w:val="0041500E"/>
    <w:rsid w:val="00415789"/>
    <w:rsid w:val="00415A78"/>
    <w:rsid w:val="00415C74"/>
    <w:rsid w:val="004161F0"/>
    <w:rsid w:val="004162E6"/>
    <w:rsid w:val="00416331"/>
    <w:rsid w:val="0041736F"/>
    <w:rsid w:val="0041790A"/>
    <w:rsid w:val="00417B5A"/>
    <w:rsid w:val="00417DBD"/>
    <w:rsid w:val="004201EB"/>
    <w:rsid w:val="0042036F"/>
    <w:rsid w:val="00420495"/>
    <w:rsid w:val="00420AFD"/>
    <w:rsid w:val="00421235"/>
    <w:rsid w:val="004212E7"/>
    <w:rsid w:val="004215B8"/>
    <w:rsid w:val="00421A68"/>
    <w:rsid w:val="00421ABB"/>
    <w:rsid w:val="00422D87"/>
    <w:rsid w:val="00422E64"/>
    <w:rsid w:val="00423767"/>
    <w:rsid w:val="00423778"/>
    <w:rsid w:val="00423E97"/>
    <w:rsid w:val="00424156"/>
    <w:rsid w:val="004241DC"/>
    <w:rsid w:val="00424211"/>
    <w:rsid w:val="00424254"/>
    <w:rsid w:val="00424B81"/>
    <w:rsid w:val="00424D34"/>
    <w:rsid w:val="00424E6B"/>
    <w:rsid w:val="0042501E"/>
    <w:rsid w:val="00425634"/>
    <w:rsid w:val="00425C44"/>
    <w:rsid w:val="004266F0"/>
    <w:rsid w:val="00426ABB"/>
    <w:rsid w:val="00426E56"/>
    <w:rsid w:val="00426E6E"/>
    <w:rsid w:val="00426F28"/>
    <w:rsid w:val="00426FA4"/>
    <w:rsid w:val="00427131"/>
    <w:rsid w:val="00427572"/>
    <w:rsid w:val="00427B06"/>
    <w:rsid w:val="00427D32"/>
    <w:rsid w:val="00430BFF"/>
    <w:rsid w:val="00431632"/>
    <w:rsid w:val="0043168A"/>
    <w:rsid w:val="00431A0A"/>
    <w:rsid w:val="00431C45"/>
    <w:rsid w:val="00431CB5"/>
    <w:rsid w:val="00431E10"/>
    <w:rsid w:val="0043266B"/>
    <w:rsid w:val="00432868"/>
    <w:rsid w:val="00432935"/>
    <w:rsid w:val="004332F4"/>
    <w:rsid w:val="004333AF"/>
    <w:rsid w:val="00433763"/>
    <w:rsid w:val="00433908"/>
    <w:rsid w:val="004348D9"/>
    <w:rsid w:val="00434C03"/>
    <w:rsid w:val="00435041"/>
    <w:rsid w:val="004358E3"/>
    <w:rsid w:val="00435CDB"/>
    <w:rsid w:val="00435F6A"/>
    <w:rsid w:val="0043615C"/>
    <w:rsid w:val="00436A1E"/>
    <w:rsid w:val="00436C77"/>
    <w:rsid w:val="00436E99"/>
    <w:rsid w:val="00436FD4"/>
    <w:rsid w:val="004375EE"/>
    <w:rsid w:val="00437B81"/>
    <w:rsid w:val="00437EC9"/>
    <w:rsid w:val="00437F04"/>
    <w:rsid w:val="00440269"/>
    <w:rsid w:val="004402F6"/>
    <w:rsid w:val="00440DBA"/>
    <w:rsid w:val="00440E47"/>
    <w:rsid w:val="00441088"/>
    <w:rsid w:val="0044149F"/>
    <w:rsid w:val="00441895"/>
    <w:rsid w:val="0044268B"/>
    <w:rsid w:val="00442A91"/>
    <w:rsid w:val="004430A3"/>
    <w:rsid w:val="004434C6"/>
    <w:rsid w:val="00443FBB"/>
    <w:rsid w:val="004449C5"/>
    <w:rsid w:val="00444D8A"/>
    <w:rsid w:val="00445623"/>
    <w:rsid w:val="00445765"/>
    <w:rsid w:val="00445A15"/>
    <w:rsid w:val="00445D7B"/>
    <w:rsid w:val="004463D9"/>
    <w:rsid w:val="00447619"/>
    <w:rsid w:val="00447B6E"/>
    <w:rsid w:val="00447C73"/>
    <w:rsid w:val="00447D40"/>
    <w:rsid w:val="00450191"/>
    <w:rsid w:val="00450C5A"/>
    <w:rsid w:val="00450DDA"/>
    <w:rsid w:val="004516A4"/>
    <w:rsid w:val="0045186A"/>
    <w:rsid w:val="004519C1"/>
    <w:rsid w:val="00451B44"/>
    <w:rsid w:val="0045237E"/>
    <w:rsid w:val="00452696"/>
    <w:rsid w:val="00452807"/>
    <w:rsid w:val="00452838"/>
    <w:rsid w:val="00452E29"/>
    <w:rsid w:val="00452F80"/>
    <w:rsid w:val="00453A7C"/>
    <w:rsid w:val="00453C53"/>
    <w:rsid w:val="00454087"/>
    <w:rsid w:val="0045498A"/>
    <w:rsid w:val="00454CC8"/>
    <w:rsid w:val="00455188"/>
    <w:rsid w:val="00455617"/>
    <w:rsid w:val="00455769"/>
    <w:rsid w:val="004564D3"/>
    <w:rsid w:val="00456501"/>
    <w:rsid w:val="0045665C"/>
    <w:rsid w:val="00456BC0"/>
    <w:rsid w:val="00456C6D"/>
    <w:rsid w:val="00456FB6"/>
    <w:rsid w:val="00457127"/>
    <w:rsid w:val="0046022C"/>
    <w:rsid w:val="00460A13"/>
    <w:rsid w:val="00460A62"/>
    <w:rsid w:val="00460B9B"/>
    <w:rsid w:val="00461C62"/>
    <w:rsid w:val="004621FA"/>
    <w:rsid w:val="00462329"/>
    <w:rsid w:val="00463161"/>
    <w:rsid w:val="004631F7"/>
    <w:rsid w:val="00463294"/>
    <w:rsid w:val="0046329B"/>
    <w:rsid w:val="00463B56"/>
    <w:rsid w:val="00463CE7"/>
    <w:rsid w:val="00466D33"/>
    <w:rsid w:val="00466D34"/>
    <w:rsid w:val="00466F1A"/>
    <w:rsid w:val="00467986"/>
    <w:rsid w:val="0047026A"/>
    <w:rsid w:val="00470D74"/>
    <w:rsid w:val="00470FAE"/>
    <w:rsid w:val="004711F1"/>
    <w:rsid w:val="00471A41"/>
    <w:rsid w:val="00471D19"/>
    <w:rsid w:val="004726CB"/>
    <w:rsid w:val="00473109"/>
    <w:rsid w:val="00473684"/>
    <w:rsid w:val="00474261"/>
    <w:rsid w:val="004742BD"/>
    <w:rsid w:val="00474498"/>
    <w:rsid w:val="0047472F"/>
    <w:rsid w:val="00474976"/>
    <w:rsid w:val="00474D58"/>
    <w:rsid w:val="00475019"/>
    <w:rsid w:val="00475152"/>
    <w:rsid w:val="00475188"/>
    <w:rsid w:val="00475443"/>
    <w:rsid w:val="0047575B"/>
    <w:rsid w:val="00475E95"/>
    <w:rsid w:val="0047614D"/>
    <w:rsid w:val="004764F5"/>
    <w:rsid w:val="00476D56"/>
    <w:rsid w:val="004770E6"/>
    <w:rsid w:val="00480016"/>
    <w:rsid w:val="00480585"/>
    <w:rsid w:val="00480845"/>
    <w:rsid w:val="00480CAB"/>
    <w:rsid w:val="00480ECE"/>
    <w:rsid w:val="00481F42"/>
    <w:rsid w:val="00482524"/>
    <w:rsid w:val="004825B2"/>
    <w:rsid w:val="00482B5F"/>
    <w:rsid w:val="004831A7"/>
    <w:rsid w:val="00483D7C"/>
    <w:rsid w:val="00483E31"/>
    <w:rsid w:val="00483ED9"/>
    <w:rsid w:val="00484810"/>
    <w:rsid w:val="0048489F"/>
    <w:rsid w:val="00484CAB"/>
    <w:rsid w:val="00485123"/>
    <w:rsid w:val="00485C5F"/>
    <w:rsid w:val="00485EFC"/>
    <w:rsid w:val="0048619F"/>
    <w:rsid w:val="004864AC"/>
    <w:rsid w:val="0048667E"/>
    <w:rsid w:val="00486A48"/>
    <w:rsid w:val="00486B7B"/>
    <w:rsid w:val="00486CB6"/>
    <w:rsid w:val="00487365"/>
    <w:rsid w:val="00487692"/>
    <w:rsid w:val="004877CF"/>
    <w:rsid w:val="00487ED2"/>
    <w:rsid w:val="00487F85"/>
    <w:rsid w:val="00490559"/>
    <w:rsid w:val="0049102F"/>
    <w:rsid w:val="0049113A"/>
    <w:rsid w:val="00491282"/>
    <w:rsid w:val="004919FA"/>
    <w:rsid w:val="00491BD3"/>
    <w:rsid w:val="00491FA0"/>
    <w:rsid w:val="0049252C"/>
    <w:rsid w:val="00492762"/>
    <w:rsid w:val="00493233"/>
    <w:rsid w:val="004934D1"/>
    <w:rsid w:val="00493AC4"/>
    <w:rsid w:val="00493DC2"/>
    <w:rsid w:val="0049475D"/>
    <w:rsid w:val="00495A24"/>
    <w:rsid w:val="00496B43"/>
    <w:rsid w:val="0049709F"/>
    <w:rsid w:val="00497582"/>
    <w:rsid w:val="004975DB"/>
    <w:rsid w:val="00497BA1"/>
    <w:rsid w:val="00497F96"/>
    <w:rsid w:val="004A0BFC"/>
    <w:rsid w:val="004A0E60"/>
    <w:rsid w:val="004A1908"/>
    <w:rsid w:val="004A456A"/>
    <w:rsid w:val="004A47B5"/>
    <w:rsid w:val="004A4D94"/>
    <w:rsid w:val="004A527B"/>
    <w:rsid w:val="004A60A8"/>
    <w:rsid w:val="004A666A"/>
    <w:rsid w:val="004A6A11"/>
    <w:rsid w:val="004A71BC"/>
    <w:rsid w:val="004A743F"/>
    <w:rsid w:val="004A78FA"/>
    <w:rsid w:val="004B0238"/>
    <w:rsid w:val="004B05CF"/>
    <w:rsid w:val="004B1C68"/>
    <w:rsid w:val="004B1FFA"/>
    <w:rsid w:val="004B21EA"/>
    <w:rsid w:val="004B272A"/>
    <w:rsid w:val="004B2B50"/>
    <w:rsid w:val="004B2C4D"/>
    <w:rsid w:val="004B2DC6"/>
    <w:rsid w:val="004B30D1"/>
    <w:rsid w:val="004B34E6"/>
    <w:rsid w:val="004B3CE6"/>
    <w:rsid w:val="004B3D70"/>
    <w:rsid w:val="004B3DD4"/>
    <w:rsid w:val="004B3F2C"/>
    <w:rsid w:val="004B48C7"/>
    <w:rsid w:val="004B4EAE"/>
    <w:rsid w:val="004B576B"/>
    <w:rsid w:val="004B579C"/>
    <w:rsid w:val="004B613C"/>
    <w:rsid w:val="004B6389"/>
    <w:rsid w:val="004B6906"/>
    <w:rsid w:val="004B6F35"/>
    <w:rsid w:val="004B7034"/>
    <w:rsid w:val="004B7130"/>
    <w:rsid w:val="004B76AA"/>
    <w:rsid w:val="004B76BA"/>
    <w:rsid w:val="004B7C64"/>
    <w:rsid w:val="004C0F8E"/>
    <w:rsid w:val="004C15B4"/>
    <w:rsid w:val="004C1A8E"/>
    <w:rsid w:val="004C1B4A"/>
    <w:rsid w:val="004C1B77"/>
    <w:rsid w:val="004C20E1"/>
    <w:rsid w:val="004C227D"/>
    <w:rsid w:val="004C3379"/>
    <w:rsid w:val="004C3796"/>
    <w:rsid w:val="004C3C35"/>
    <w:rsid w:val="004C3F0F"/>
    <w:rsid w:val="004C4298"/>
    <w:rsid w:val="004C44F8"/>
    <w:rsid w:val="004C48BB"/>
    <w:rsid w:val="004C4F01"/>
    <w:rsid w:val="004C51E0"/>
    <w:rsid w:val="004C5266"/>
    <w:rsid w:val="004C55BC"/>
    <w:rsid w:val="004C6619"/>
    <w:rsid w:val="004C6A07"/>
    <w:rsid w:val="004C7125"/>
    <w:rsid w:val="004C7149"/>
    <w:rsid w:val="004C7F91"/>
    <w:rsid w:val="004D0310"/>
    <w:rsid w:val="004D08BC"/>
    <w:rsid w:val="004D0CCF"/>
    <w:rsid w:val="004D0F93"/>
    <w:rsid w:val="004D1688"/>
    <w:rsid w:val="004D169F"/>
    <w:rsid w:val="004D1BE5"/>
    <w:rsid w:val="004D267A"/>
    <w:rsid w:val="004D304D"/>
    <w:rsid w:val="004D316E"/>
    <w:rsid w:val="004D4111"/>
    <w:rsid w:val="004D4689"/>
    <w:rsid w:val="004D4A70"/>
    <w:rsid w:val="004D5018"/>
    <w:rsid w:val="004D53B9"/>
    <w:rsid w:val="004D57F9"/>
    <w:rsid w:val="004D6B73"/>
    <w:rsid w:val="004D6F80"/>
    <w:rsid w:val="004D7435"/>
    <w:rsid w:val="004D7611"/>
    <w:rsid w:val="004D7FB6"/>
    <w:rsid w:val="004E0581"/>
    <w:rsid w:val="004E0662"/>
    <w:rsid w:val="004E06BE"/>
    <w:rsid w:val="004E06FA"/>
    <w:rsid w:val="004E08C3"/>
    <w:rsid w:val="004E09EE"/>
    <w:rsid w:val="004E10B3"/>
    <w:rsid w:val="004E13B0"/>
    <w:rsid w:val="004E1BFC"/>
    <w:rsid w:val="004E2C35"/>
    <w:rsid w:val="004E30F8"/>
    <w:rsid w:val="004E39EE"/>
    <w:rsid w:val="004E403A"/>
    <w:rsid w:val="004E419E"/>
    <w:rsid w:val="004E46A8"/>
    <w:rsid w:val="004E53C0"/>
    <w:rsid w:val="004E61C8"/>
    <w:rsid w:val="004E6452"/>
    <w:rsid w:val="004E6485"/>
    <w:rsid w:val="004E68CC"/>
    <w:rsid w:val="004E6901"/>
    <w:rsid w:val="004E71BC"/>
    <w:rsid w:val="004E7324"/>
    <w:rsid w:val="004E76A0"/>
    <w:rsid w:val="004F0064"/>
    <w:rsid w:val="004F01AA"/>
    <w:rsid w:val="004F071A"/>
    <w:rsid w:val="004F0A81"/>
    <w:rsid w:val="004F11A9"/>
    <w:rsid w:val="004F181A"/>
    <w:rsid w:val="004F1CD7"/>
    <w:rsid w:val="004F2074"/>
    <w:rsid w:val="004F21F7"/>
    <w:rsid w:val="004F50D6"/>
    <w:rsid w:val="004F6068"/>
    <w:rsid w:val="004F62CC"/>
    <w:rsid w:val="004F63B7"/>
    <w:rsid w:val="004F6413"/>
    <w:rsid w:val="004F6C94"/>
    <w:rsid w:val="004F756B"/>
    <w:rsid w:val="004F767A"/>
    <w:rsid w:val="004F79C5"/>
    <w:rsid w:val="004F7B28"/>
    <w:rsid w:val="005008CE"/>
    <w:rsid w:val="005008D3"/>
    <w:rsid w:val="0050094B"/>
    <w:rsid w:val="00500ADC"/>
    <w:rsid w:val="00500DE5"/>
    <w:rsid w:val="00500E53"/>
    <w:rsid w:val="0050101E"/>
    <w:rsid w:val="00501197"/>
    <w:rsid w:val="00501AD4"/>
    <w:rsid w:val="00501D26"/>
    <w:rsid w:val="0050269F"/>
    <w:rsid w:val="0050294D"/>
    <w:rsid w:val="00502D02"/>
    <w:rsid w:val="00502D15"/>
    <w:rsid w:val="0050339F"/>
    <w:rsid w:val="005033B6"/>
    <w:rsid w:val="00503B08"/>
    <w:rsid w:val="00503E88"/>
    <w:rsid w:val="0050413E"/>
    <w:rsid w:val="0050449B"/>
    <w:rsid w:val="005044A8"/>
    <w:rsid w:val="00504637"/>
    <w:rsid w:val="00504BEF"/>
    <w:rsid w:val="00504FF4"/>
    <w:rsid w:val="00505295"/>
    <w:rsid w:val="0050569C"/>
    <w:rsid w:val="00505721"/>
    <w:rsid w:val="0050573F"/>
    <w:rsid w:val="00505A59"/>
    <w:rsid w:val="00505A84"/>
    <w:rsid w:val="00505AE7"/>
    <w:rsid w:val="00505CAD"/>
    <w:rsid w:val="00505F73"/>
    <w:rsid w:val="00506BC4"/>
    <w:rsid w:val="00510252"/>
    <w:rsid w:val="005106E8"/>
    <w:rsid w:val="00510AB3"/>
    <w:rsid w:val="00510F54"/>
    <w:rsid w:val="0051193F"/>
    <w:rsid w:val="0051227A"/>
    <w:rsid w:val="005127E4"/>
    <w:rsid w:val="00512811"/>
    <w:rsid w:val="00512841"/>
    <w:rsid w:val="00512A4C"/>
    <w:rsid w:val="00512B74"/>
    <w:rsid w:val="00513FB0"/>
    <w:rsid w:val="00514110"/>
    <w:rsid w:val="00514508"/>
    <w:rsid w:val="00514F62"/>
    <w:rsid w:val="00515349"/>
    <w:rsid w:val="005154E1"/>
    <w:rsid w:val="0051552F"/>
    <w:rsid w:val="00515A00"/>
    <w:rsid w:val="005167F6"/>
    <w:rsid w:val="00517059"/>
    <w:rsid w:val="00517403"/>
    <w:rsid w:val="005179C5"/>
    <w:rsid w:val="00517C71"/>
    <w:rsid w:val="00517F8D"/>
    <w:rsid w:val="005207FC"/>
    <w:rsid w:val="005208E6"/>
    <w:rsid w:val="00520F7A"/>
    <w:rsid w:val="00521234"/>
    <w:rsid w:val="005213ED"/>
    <w:rsid w:val="00521A6E"/>
    <w:rsid w:val="00521E23"/>
    <w:rsid w:val="00522227"/>
    <w:rsid w:val="0052232E"/>
    <w:rsid w:val="005228CC"/>
    <w:rsid w:val="0052301D"/>
    <w:rsid w:val="005230E3"/>
    <w:rsid w:val="005235FD"/>
    <w:rsid w:val="00523816"/>
    <w:rsid w:val="00524084"/>
    <w:rsid w:val="0052425B"/>
    <w:rsid w:val="0052431A"/>
    <w:rsid w:val="005243CA"/>
    <w:rsid w:val="00524425"/>
    <w:rsid w:val="00524624"/>
    <w:rsid w:val="005246F0"/>
    <w:rsid w:val="00524A75"/>
    <w:rsid w:val="00524DCE"/>
    <w:rsid w:val="00524EBD"/>
    <w:rsid w:val="00525014"/>
    <w:rsid w:val="0052544D"/>
    <w:rsid w:val="00525E62"/>
    <w:rsid w:val="00525EEB"/>
    <w:rsid w:val="00526D4A"/>
    <w:rsid w:val="005276EA"/>
    <w:rsid w:val="005276F0"/>
    <w:rsid w:val="00527D24"/>
    <w:rsid w:val="00530020"/>
    <w:rsid w:val="00530242"/>
    <w:rsid w:val="0053033C"/>
    <w:rsid w:val="0053072D"/>
    <w:rsid w:val="00530CE9"/>
    <w:rsid w:val="00530F04"/>
    <w:rsid w:val="0053192B"/>
    <w:rsid w:val="00531A62"/>
    <w:rsid w:val="005325EB"/>
    <w:rsid w:val="00532D59"/>
    <w:rsid w:val="00532E44"/>
    <w:rsid w:val="005331C9"/>
    <w:rsid w:val="0053342B"/>
    <w:rsid w:val="00533ECC"/>
    <w:rsid w:val="00534958"/>
    <w:rsid w:val="00534B37"/>
    <w:rsid w:val="00534C97"/>
    <w:rsid w:val="005354E5"/>
    <w:rsid w:val="00535699"/>
    <w:rsid w:val="0053665A"/>
    <w:rsid w:val="00536A61"/>
    <w:rsid w:val="00537B88"/>
    <w:rsid w:val="005400AB"/>
    <w:rsid w:val="0054094A"/>
    <w:rsid w:val="00540C22"/>
    <w:rsid w:val="0054137D"/>
    <w:rsid w:val="00541410"/>
    <w:rsid w:val="00541869"/>
    <w:rsid w:val="00541B8F"/>
    <w:rsid w:val="0054225C"/>
    <w:rsid w:val="00542580"/>
    <w:rsid w:val="00542749"/>
    <w:rsid w:val="005428D4"/>
    <w:rsid w:val="00542E1F"/>
    <w:rsid w:val="00543449"/>
    <w:rsid w:val="00543AE6"/>
    <w:rsid w:val="00543E66"/>
    <w:rsid w:val="00544104"/>
    <w:rsid w:val="00544348"/>
    <w:rsid w:val="00544635"/>
    <w:rsid w:val="00544FE0"/>
    <w:rsid w:val="00545346"/>
    <w:rsid w:val="005455B0"/>
    <w:rsid w:val="00545EC9"/>
    <w:rsid w:val="00545F19"/>
    <w:rsid w:val="005462FE"/>
    <w:rsid w:val="00546FEC"/>
    <w:rsid w:val="00547296"/>
    <w:rsid w:val="005473C9"/>
    <w:rsid w:val="00547533"/>
    <w:rsid w:val="00547778"/>
    <w:rsid w:val="005479DA"/>
    <w:rsid w:val="00550510"/>
    <w:rsid w:val="00550BEE"/>
    <w:rsid w:val="00551045"/>
    <w:rsid w:val="005511F8"/>
    <w:rsid w:val="005519C6"/>
    <w:rsid w:val="00552B3A"/>
    <w:rsid w:val="00552C9C"/>
    <w:rsid w:val="005534B7"/>
    <w:rsid w:val="00553593"/>
    <w:rsid w:val="00553742"/>
    <w:rsid w:val="00554073"/>
    <w:rsid w:val="0055477E"/>
    <w:rsid w:val="00554B30"/>
    <w:rsid w:val="00555069"/>
    <w:rsid w:val="005557E1"/>
    <w:rsid w:val="00555D7D"/>
    <w:rsid w:val="00555D9B"/>
    <w:rsid w:val="00560292"/>
    <w:rsid w:val="00560BF2"/>
    <w:rsid w:val="00560CA9"/>
    <w:rsid w:val="0056148B"/>
    <w:rsid w:val="005623BD"/>
    <w:rsid w:val="005623D6"/>
    <w:rsid w:val="005624BB"/>
    <w:rsid w:val="00562A4C"/>
    <w:rsid w:val="00563853"/>
    <w:rsid w:val="00563AF8"/>
    <w:rsid w:val="00563E7F"/>
    <w:rsid w:val="00563F19"/>
    <w:rsid w:val="0056481C"/>
    <w:rsid w:val="0056490D"/>
    <w:rsid w:val="00564AEC"/>
    <w:rsid w:val="00564EDA"/>
    <w:rsid w:val="00565581"/>
    <w:rsid w:val="00565944"/>
    <w:rsid w:val="00565B30"/>
    <w:rsid w:val="00565C46"/>
    <w:rsid w:val="00566431"/>
    <w:rsid w:val="00566917"/>
    <w:rsid w:val="00566CB7"/>
    <w:rsid w:val="00566F8E"/>
    <w:rsid w:val="005670DF"/>
    <w:rsid w:val="00567200"/>
    <w:rsid w:val="005676CF"/>
    <w:rsid w:val="005679CA"/>
    <w:rsid w:val="00570819"/>
    <w:rsid w:val="005714CE"/>
    <w:rsid w:val="00571560"/>
    <w:rsid w:val="00572023"/>
    <w:rsid w:val="0057216A"/>
    <w:rsid w:val="00572294"/>
    <w:rsid w:val="005729B3"/>
    <w:rsid w:val="005738E4"/>
    <w:rsid w:val="00573DC9"/>
    <w:rsid w:val="00574235"/>
    <w:rsid w:val="00574743"/>
    <w:rsid w:val="00574AA2"/>
    <w:rsid w:val="00574BE3"/>
    <w:rsid w:val="00574F73"/>
    <w:rsid w:val="00575233"/>
    <w:rsid w:val="0057581E"/>
    <w:rsid w:val="00575BAE"/>
    <w:rsid w:val="00575D43"/>
    <w:rsid w:val="00575DA3"/>
    <w:rsid w:val="00576C8D"/>
    <w:rsid w:val="00576E18"/>
    <w:rsid w:val="0057723A"/>
    <w:rsid w:val="005775C5"/>
    <w:rsid w:val="0057779A"/>
    <w:rsid w:val="00577DF7"/>
    <w:rsid w:val="00581638"/>
    <w:rsid w:val="00581AA6"/>
    <w:rsid w:val="005824C1"/>
    <w:rsid w:val="005826DB"/>
    <w:rsid w:val="00583143"/>
    <w:rsid w:val="005832A1"/>
    <w:rsid w:val="005842F3"/>
    <w:rsid w:val="00584AA9"/>
    <w:rsid w:val="00584C85"/>
    <w:rsid w:val="00585051"/>
    <w:rsid w:val="00585FF4"/>
    <w:rsid w:val="00586923"/>
    <w:rsid w:val="00586A83"/>
    <w:rsid w:val="0058724D"/>
    <w:rsid w:val="005876CF"/>
    <w:rsid w:val="00587B2B"/>
    <w:rsid w:val="00587C45"/>
    <w:rsid w:val="00587F52"/>
    <w:rsid w:val="005901F0"/>
    <w:rsid w:val="00590326"/>
    <w:rsid w:val="00590391"/>
    <w:rsid w:val="00590DE5"/>
    <w:rsid w:val="00590DFD"/>
    <w:rsid w:val="00590ED1"/>
    <w:rsid w:val="00591136"/>
    <w:rsid w:val="00592551"/>
    <w:rsid w:val="005928FB"/>
    <w:rsid w:val="005935BD"/>
    <w:rsid w:val="00594444"/>
    <w:rsid w:val="005944A3"/>
    <w:rsid w:val="00594836"/>
    <w:rsid w:val="00594929"/>
    <w:rsid w:val="005951D0"/>
    <w:rsid w:val="00595F53"/>
    <w:rsid w:val="00596031"/>
    <w:rsid w:val="00596249"/>
    <w:rsid w:val="005969BD"/>
    <w:rsid w:val="00596A09"/>
    <w:rsid w:val="00597282"/>
    <w:rsid w:val="005973FB"/>
    <w:rsid w:val="005A04A1"/>
    <w:rsid w:val="005A0A91"/>
    <w:rsid w:val="005A0D8F"/>
    <w:rsid w:val="005A126D"/>
    <w:rsid w:val="005A1465"/>
    <w:rsid w:val="005A1476"/>
    <w:rsid w:val="005A1827"/>
    <w:rsid w:val="005A1D38"/>
    <w:rsid w:val="005A372A"/>
    <w:rsid w:val="005A37E4"/>
    <w:rsid w:val="005A3845"/>
    <w:rsid w:val="005A3C11"/>
    <w:rsid w:val="005A425F"/>
    <w:rsid w:val="005A43B9"/>
    <w:rsid w:val="005A4526"/>
    <w:rsid w:val="005A4610"/>
    <w:rsid w:val="005A4B36"/>
    <w:rsid w:val="005A4B45"/>
    <w:rsid w:val="005A4DAD"/>
    <w:rsid w:val="005A56F8"/>
    <w:rsid w:val="005A5A3A"/>
    <w:rsid w:val="005A5A61"/>
    <w:rsid w:val="005A5F8E"/>
    <w:rsid w:val="005A618D"/>
    <w:rsid w:val="005A6194"/>
    <w:rsid w:val="005A67A6"/>
    <w:rsid w:val="005A70D1"/>
    <w:rsid w:val="005A7297"/>
    <w:rsid w:val="005A769A"/>
    <w:rsid w:val="005A7A2E"/>
    <w:rsid w:val="005A7A76"/>
    <w:rsid w:val="005B0426"/>
    <w:rsid w:val="005B0A49"/>
    <w:rsid w:val="005B0F21"/>
    <w:rsid w:val="005B1E41"/>
    <w:rsid w:val="005B21F5"/>
    <w:rsid w:val="005B230E"/>
    <w:rsid w:val="005B283C"/>
    <w:rsid w:val="005B28B4"/>
    <w:rsid w:val="005B2C34"/>
    <w:rsid w:val="005B316D"/>
    <w:rsid w:val="005B3445"/>
    <w:rsid w:val="005B3495"/>
    <w:rsid w:val="005B3842"/>
    <w:rsid w:val="005B3ED9"/>
    <w:rsid w:val="005B3FF0"/>
    <w:rsid w:val="005B4197"/>
    <w:rsid w:val="005B46AF"/>
    <w:rsid w:val="005B4FB4"/>
    <w:rsid w:val="005B5271"/>
    <w:rsid w:val="005B53CF"/>
    <w:rsid w:val="005B58F7"/>
    <w:rsid w:val="005B62AD"/>
    <w:rsid w:val="005B6437"/>
    <w:rsid w:val="005B6920"/>
    <w:rsid w:val="005B7131"/>
    <w:rsid w:val="005B74C3"/>
    <w:rsid w:val="005B7696"/>
    <w:rsid w:val="005B79E0"/>
    <w:rsid w:val="005B7B9A"/>
    <w:rsid w:val="005C03E4"/>
    <w:rsid w:val="005C0A54"/>
    <w:rsid w:val="005C0EED"/>
    <w:rsid w:val="005C0F0E"/>
    <w:rsid w:val="005C11B4"/>
    <w:rsid w:val="005C12F1"/>
    <w:rsid w:val="005C137F"/>
    <w:rsid w:val="005C140A"/>
    <w:rsid w:val="005C1692"/>
    <w:rsid w:val="005C1762"/>
    <w:rsid w:val="005C19B0"/>
    <w:rsid w:val="005C3226"/>
    <w:rsid w:val="005C3660"/>
    <w:rsid w:val="005C37BD"/>
    <w:rsid w:val="005C3896"/>
    <w:rsid w:val="005C4C74"/>
    <w:rsid w:val="005C4ED3"/>
    <w:rsid w:val="005C515E"/>
    <w:rsid w:val="005C52B6"/>
    <w:rsid w:val="005C56FC"/>
    <w:rsid w:val="005C5D6C"/>
    <w:rsid w:val="005C650B"/>
    <w:rsid w:val="005C70B0"/>
    <w:rsid w:val="005D089B"/>
    <w:rsid w:val="005D0AB2"/>
    <w:rsid w:val="005D0AFC"/>
    <w:rsid w:val="005D109E"/>
    <w:rsid w:val="005D151C"/>
    <w:rsid w:val="005D1690"/>
    <w:rsid w:val="005D1932"/>
    <w:rsid w:val="005D1ABB"/>
    <w:rsid w:val="005D2535"/>
    <w:rsid w:val="005D264F"/>
    <w:rsid w:val="005D2841"/>
    <w:rsid w:val="005D2A9A"/>
    <w:rsid w:val="005D2F00"/>
    <w:rsid w:val="005D324A"/>
    <w:rsid w:val="005D37BD"/>
    <w:rsid w:val="005D432C"/>
    <w:rsid w:val="005D47AD"/>
    <w:rsid w:val="005D4B26"/>
    <w:rsid w:val="005D4B81"/>
    <w:rsid w:val="005D5988"/>
    <w:rsid w:val="005D5D50"/>
    <w:rsid w:val="005D5D6A"/>
    <w:rsid w:val="005D638F"/>
    <w:rsid w:val="005D6A71"/>
    <w:rsid w:val="005D6D4D"/>
    <w:rsid w:val="005D6EBD"/>
    <w:rsid w:val="005D6EFC"/>
    <w:rsid w:val="005D6FE1"/>
    <w:rsid w:val="005D794C"/>
    <w:rsid w:val="005D7C17"/>
    <w:rsid w:val="005E08AE"/>
    <w:rsid w:val="005E0C4C"/>
    <w:rsid w:val="005E0C95"/>
    <w:rsid w:val="005E12FB"/>
    <w:rsid w:val="005E1658"/>
    <w:rsid w:val="005E1EAC"/>
    <w:rsid w:val="005E1F20"/>
    <w:rsid w:val="005E24A6"/>
    <w:rsid w:val="005E2A32"/>
    <w:rsid w:val="005E2EAC"/>
    <w:rsid w:val="005E31BA"/>
    <w:rsid w:val="005E3448"/>
    <w:rsid w:val="005E3C75"/>
    <w:rsid w:val="005E4207"/>
    <w:rsid w:val="005E4BC9"/>
    <w:rsid w:val="005E519C"/>
    <w:rsid w:val="005E56F3"/>
    <w:rsid w:val="005E6225"/>
    <w:rsid w:val="005E66F0"/>
    <w:rsid w:val="005E6E22"/>
    <w:rsid w:val="005E74F2"/>
    <w:rsid w:val="005E76B4"/>
    <w:rsid w:val="005E782B"/>
    <w:rsid w:val="005E7A84"/>
    <w:rsid w:val="005F06DF"/>
    <w:rsid w:val="005F06E9"/>
    <w:rsid w:val="005F09A9"/>
    <w:rsid w:val="005F1D1A"/>
    <w:rsid w:val="005F235B"/>
    <w:rsid w:val="005F2500"/>
    <w:rsid w:val="005F26AD"/>
    <w:rsid w:val="005F2AD6"/>
    <w:rsid w:val="005F2B6D"/>
    <w:rsid w:val="005F39BC"/>
    <w:rsid w:val="005F44D9"/>
    <w:rsid w:val="005F577C"/>
    <w:rsid w:val="005F5A76"/>
    <w:rsid w:val="005F5BE1"/>
    <w:rsid w:val="005F770F"/>
    <w:rsid w:val="005F7AD6"/>
    <w:rsid w:val="00600582"/>
    <w:rsid w:val="006009A2"/>
    <w:rsid w:val="00600EF2"/>
    <w:rsid w:val="006011FE"/>
    <w:rsid w:val="00601554"/>
    <w:rsid w:val="00602203"/>
    <w:rsid w:val="00602370"/>
    <w:rsid w:val="00602517"/>
    <w:rsid w:val="00602568"/>
    <w:rsid w:val="0060258C"/>
    <w:rsid w:val="0060277C"/>
    <w:rsid w:val="006027BD"/>
    <w:rsid w:val="00602F9B"/>
    <w:rsid w:val="00603706"/>
    <w:rsid w:val="006039C3"/>
    <w:rsid w:val="00603E60"/>
    <w:rsid w:val="006040E1"/>
    <w:rsid w:val="006043C4"/>
    <w:rsid w:val="00604904"/>
    <w:rsid w:val="006053B9"/>
    <w:rsid w:val="0060543F"/>
    <w:rsid w:val="00605A19"/>
    <w:rsid w:val="00605AD6"/>
    <w:rsid w:val="006060F4"/>
    <w:rsid w:val="006064C7"/>
    <w:rsid w:val="00606E60"/>
    <w:rsid w:val="00607FC2"/>
    <w:rsid w:val="00610269"/>
    <w:rsid w:val="00610B07"/>
    <w:rsid w:val="00610B1B"/>
    <w:rsid w:val="00610CCE"/>
    <w:rsid w:val="00610F1F"/>
    <w:rsid w:val="00611635"/>
    <w:rsid w:val="00612381"/>
    <w:rsid w:val="006125C1"/>
    <w:rsid w:val="006125F6"/>
    <w:rsid w:val="00612773"/>
    <w:rsid w:val="00612AC8"/>
    <w:rsid w:val="00612BD8"/>
    <w:rsid w:val="00612F3D"/>
    <w:rsid w:val="00613610"/>
    <w:rsid w:val="00613D97"/>
    <w:rsid w:val="00614537"/>
    <w:rsid w:val="00614C5C"/>
    <w:rsid w:val="00614FDD"/>
    <w:rsid w:val="00615176"/>
    <w:rsid w:val="00615636"/>
    <w:rsid w:val="00615F9C"/>
    <w:rsid w:val="00616BAA"/>
    <w:rsid w:val="00616C25"/>
    <w:rsid w:val="0061761D"/>
    <w:rsid w:val="00617BE9"/>
    <w:rsid w:val="00617C11"/>
    <w:rsid w:val="00617DAF"/>
    <w:rsid w:val="0062013E"/>
    <w:rsid w:val="00620213"/>
    <w:rsid w:val="006203DF"/>
    <w:rsid w:val="006207A3"/>
    <w:rsid w:val="0062177E"/>
    <w:rsid w:val="00621CB9"/>
    <w:rsid w:val="0062245A"/>
    <w:rsid w:val="00622A75"/>
    <w:rsid w:val="00622DD3"/>
    <w:rsid w:val="00623273"/>
    <w:rsid w:val="00623581"/>
    <w:rsid w:val="00623E29"/>
    <w:rsid w:val="00624480"/>
    <w:rsid w:val="00624D19"/>
    <w:rsid w:val="00624D9B"/>
    <w:rsid w:val="00624E3A"/>
    <w:rsid w:val="00624ECD"/>
    <w:rsid w:val="006257CB"/>
    <w:rsid w:val="00626472"/>
    <w:rsid w:val="006265A9"/>
    <w:rsid w:val="00627948"/>
    <w:rsid w:val="00627F23"/>
    <w:rsid w:val="006301F2"/>
    <w:rsid w:val="006305C1"/>
    <w:rsid w:val="0063120D"/>
    <w:rsid w:val="00631881"/>
    <w:rsid w:val="00631B5E"/>
    <w:rsid w:val="00631B9C"/>
    <w:rsid w:val="00632C82"/>
    <w:rsid w:val="00632EF8"/>
    <w:rsid w:val="00633D77"/>
    <w:rsid w:val="00633DED"/>
    <w:rsid w:val="00633E20"/>
    <w:rsid w:val="00633FCF"/>
    <w:rsid w:val="0063452C"/>
    <w:rsid w:val="00634D67"/>
    <w:rsid w:val="006350E1"/>
    <w:rsid w:val="00635754"/>
    <w:rsid w:val="00635B80"/>
    <w:rsid w:val="00636A21"/>
    <w:rsid w:val="006370C7"/>
    <w:rsid w:val="00637561"/>
    <w:rsid w:val="00637612"/>
    <w:rsid w:val="00637B3E"/>
    <w:rsid w:val="00637E4D"/>
    <w:rsid w:val="00637F97"/>
    <w:rsid w:val="00640450"/>
    <w:rsid w:val="00640758"/>
    <w:rsid w:val="00640A70"/>
    <w:rsid w:val="00641775"/>
    <w:rsid w:val="00641807"/>
    <w:rsid w:val="00641AAE"/>
    <w:rsid w:val="00641ACF"/>
    <w:rsid w:val="00641FCA"/>
    <w:rsid w:val="00642374"/>
    <w:rsid w:val="006426CC"/>
    <w:rsid w:val="00642924"/>
    <w:rsid w:val="00642A93"/>
    <w:rsid w:val="00642E24"/>
    <w:rsid w:val="00643276"/>
    <w:rsid w:val="00643679"/>
    <w:rsid w:val="00643990"/>
    <w:rsid w:val="00643B0B"/>
    <w:rsid w:val="006459AD"/>
    <w:rsid w:val="00645B2D"/>
    <w:rsid w:val="00645BB6"/>
    <w:rsid w:val="0064620B"/>
    <w:rsid w:val="0064650B"/>
    <w:rsid w:val="00646525"/>
    <w:rsid w:val="0064671C"/>
    <w:rsid w:val="00646D30"/>
    <w:rsid w:val="0064782E"/>
    <w:rsid w:val="00647CC1"/>
    <w:rsid w:val="00647F7E"/>
    <w:rsid w:val="006502CC"/>
    <w:rsid w:val="00650969"/>
    <w:rsid w:val="00650B99"/>
    <w:rsid w:val="00650C97"/>
    <w:rsid w:val="006516E1"/>
    <w:rsid w:val="00651A95"/>
    <w:rsid w:val="00652492"/>
    <w:rsid w:val="00652922"/>
    <w:rsid w:val="00652CA5"/>
    <w:rsid w:val="00652D12"/>
    <w:rsid w:val="0065357A"/>
    <w:rsid w:val="00653E7B"/>
    <w:rsid w:val="00653EFF"/>
    <w:rsid w:val="0065412F"/>
    <w:rsid w:val="0065517D"/>
    <w:rsid w:val="0065524C"/>
    <w:rsid w:val="00655675"/>
    <w:rsid w:val="0065598C"/>
    <w:rsid w:val="00656AF3"/>
    <w:rsid w:val="00656D2E"/>
    <w:rsid w:val="0065711C"/>
    <w:rsid w:val="006572AD"/>
    <w:rsid w:val="006574C7"/>
    <w:rsid w:val="00657A3E"/>
    <w:rsid w:val="00657CF5"/>
    <w:rsid w:val="006607BC"/>
    <w:rsid w:val="00660E31"/>
    <w:rsid w:val="006611C8"/>
    <w:rsid w:val="006617A6"/>
    <w:rsid w:val="006618A0"/>
    <w:rsid w:val="00662176"/>
    <w:rsid w:val="0066253F"/>
    <w:rsid w:val="0066307E"/>
    <w:rsid w:val="006634D2"/>
    <w:rsid w:val="006641B8"/>
    <w:rsid w:val="00664A3B"/>
    <w:rsid w:val="00664C9B"/>
    <w:rsid w:val="00664EBB"/>
    <w:rsid w:val="00665163"/>
    <w:rsid w:val="00665F2D"/>
    <w:rsid w:val="00665FE4"/>
    <w:rsid w:val="0066621F"/>
    <w:rsid w:val="00666C08"/>
    <w:rsid w:val="0066723C"/>
    <w:rsid w:val="00667B77"/>
    <w:rsid w:val="00670C9C"/>
    <w:rsid w:val="006715B5"/>
    <w:rsid w:val="006716F3"/>
    <w:rsid w:val="00671812"/>
    <w:rsid w:val="0067257B"/>
    <w:rsid w:val="00672D02"/>
    <w:rsid w:val="006739BC"/>
    <w:rsid w:val="00674977"/>
    <w:rsid w:val="00674CEA"/>
    <w:rsid w:val="006753EA"/>
    <w:rsid w:val="00675B45"/>
    <w:rsid w:val="00675B61"/>
    <w:rsid w:val="00675BD3"/>
    <w:rsid w:val="006761AB"/>
    <w:rsid w:val="00676527"/>
    <w:rsid w:val="006768A8"/>
    <w:rsid w:val="00676CF7"/>
    <w:rsid w:val="0067713C"/>
    <w:rsid w:val="0067722A"/>
    <w:rsid w:val="0067741F"/>
    <w:rsid w:val="0067754E"/>
    <w:rsid w:val="006808AC"/>
    <w:rsid w:val="0068162F"/>
    <w:rsid w:val="00681776"/>
    <w:rsid w:val="00682CAB"/>
    <w:rsid w:val="006830D8"/>
    <w:rsid w:val="0068336D"/>
    <w:rsid w:val="00683B26"/>
    <w:rsid w:val="00683F4A"/>
    <w:rsid w:val="00684219"/>
    <w:rsid w:val="006849B7"/>
    <w:rsid w:val="00684A93"/>
    <w:rsid w:val="00685BB5"/>
    <w:rsid w:val="00685CCC"/>
    <w:rsid w:val="00685EC5"/>
    <w:rsid w:val="00686889"/>
    <w:rsid w:val="00686A72"/>
    <w:rsid w:val="00686D11"/>
    <w:rsid w:val="00686FFA"/>
    <w:rsid w:val="00687284"/>
    <w:rsid w:val="006877FA"/>
    <w:rsid w:val="00687F0B"/>
    <w:rsid w:val="00690FDA"/>
    <w:rsid w:val="0069130B"/>
    <w:rsid w:val="0069277D"/>
    <w:rsid w:val="006927C0"/>
    <w:rsid w:val="0069295E"/>
    <w:rsid w:val="00692C76"/>
    <w:rsid w:val="00693BC8"/>
    <w:rsid w:val="00694F19"/>
    <w:rsid w:val="006958DF"/>
    <w:rsid w:val="00696255"/>
    <w:rsid w:val="00696349"/>
    <w:rsid w:val="0069660C"/>
    <w:rsid w:val="0069720D"/>
    <w:rsid w:val="00697530"/>
    <w:rsid w:val="006978EC"/>
    <w:rsid w:val="006A00D2"/>
    <w:rsid w:val="006A1580"/>
    <w:rsid w:val="006A1C95"/>
    <w:rsid w:val="006A1ED5"/>
    <w:rsid w:val="006A2136"/>
    <w:rsid w:val="006A23BE"/>
    <w:rsid w:val="006A28B5"/>
    <w:rsid w:val="006A2B20"/>
    <w:rsid w:val="006A2FE7"/>
    <w:rsid w:val="006A450F"/>
    <w:rsid w:val="006A4561"/>
    <w:rsid w:val="006A46F7"/>
    <w:rsid w:val="006A486A"/>
    <w:rsid w:val="006A4977"/>
    <w:rsid w:val="006A4A11"/>
    <w:rsid w:val="006A4BDA"/>
    <w:rsid w:val="006A4C79"/>
    <w:rsid w:val="006A52E1"/>
    <w:rsid w:val="006A53BB"/>
    <w:rsid w:val="006A5A7F"/>
    <w:rsid w:val="006A6108"/>
    <w:rsid w:val="006A6637"/>
    <w:rsid w:val="006A6E4E"/>
    <w:rsid w:val="006A7468"/>
    <w:rsid w:val="006A7590"/>
    <w:rsid w:val="006A7593"/>
    <w:rsid w:val="006B0CEF"/>
    <w:rsid w:val="006B0EFE"/>
    <w:rsid w:val="006B0F6C"/>
    <w:rsid w:val="006B0FF1"/>
    <w:rsid w:val="006B1072"/>
    <w:rsid w:val="006B1246"/>
    <w:rsid w:val="006B13AB"/>
    <w:rsid w:val="006B1B48"/>
    <w:rsid w:val="006B1CED"/>
    <w:rsid w:val="006B2759"/>
    <w:rsid w:val="006B2D72"/>
    <w:rsid w:val="006B2DC9"/>
    <w:rsid w:val="006B2E30"/>
    <w:rsid w:val="006B3615"/>
    <w:rsid w:val="006B3761"/>
    <w:rsid w:val="006B3D5E"/>
    <w:rsid w:val="006B3E32"/>
    <w:rsid w:val="006B45C1"/>
    <w:rsid w:val="006B524D"/>
    <w:rsid w:val="006B52E4"/>
    <w:rsid w:val="006B58B0"/>
    <w:rsid w:val="006B5A75"/>
    <w:rsid w:val="006B5E98"/>
    <w:rsid w:val="006B6225"/>
    <w:rsid w:val="006B7E28"/>
    <w:rsid w:val="006C0781"/>
    <w:rsid w:val="006C0B60"/>
    <w:rsid w:val="006C18C5"/>
    <w:rsid w:val="006C1ED8"/>
    <w:rsid w:val="006C2DA3"/>
    <w:rsid w:val="006C33F5"/>
    <w:rsid w:val="006C35F5"/>
    <w:rsid w:val="006C36D1"/>
    <w:rsid w:val="006C39EF"/>
    <w:rsid w:val="006C3CCE"/>
    <w:rsid w:val="006C4092"/>
    <w:rsid w:val="006C4D1C"/>
    <w:rsid w:val="006C50F6"/>
    <w:rsid w:val="006C534D"/>
    <w:rsid w:val="006C543A"/>
    <w:rsid w:val="006C58E3"/>
    <w:rsid w:val="006C5B91"/>
    <w:rsid w:val="006C5B9C"/>
    <w:rsid w:val="006C5C80"/>
    <w:rsid w:val="006C5C9D"/>
    <w:rsid w:val="006C616E"/>
    <w:rsid w:val="006C66F4"/>
    <w:rsid w:val="006C6869"/>
    <w:rsid w:val="006C7474"/>
    <w:rsid w:val="006D018C"/>
    <w:rsid w:val="006D0211"/>
    <w:rsid w:val="006D03D2"/>
    <w:rsid w:val="006D05D1"/>
    <w:rsid w:val="006D05F2"/>
    <w:rsid w:val="006D0ED1"/>
    <w:rsid w:val="006D1EF3"/>
    <w:rsid w:val="006D23FA"/>
    <w:rsid w:val="006D2F79"/>
    <w:rsid w:val="006D34F2"/>
    <w:rsid w:val="006D3600"/>
    <w:rsid w:val="006D3711"/>
    <w:rsid w:val="006D3828"/>
    <w:rsid w:val="006D3B41"/>
    <w:rsid w:val="006D3ECB"/>
    <w:rsid w:val="006D5075"/>
    <w:rsid w:val="006D60A7"/>
    <w:rsid w:val="006D62F2"/>
    <w:rsid w:val="006D73E2"/>
    <w:rsid w:val="006D74F5"/>
    <w:rsid w:val="006D7564"/>
    <w:rsid w:val="006D7F8E"/>
    <w:rsid w:val="006E02E7"/>
    <w:rsid w:val="006E0CDD"/>
    <w:rsid w:val="006E160D"/>
    <w:rsid w:val="006E17D9"/>
    <w:rsid w:val="006E18C6"/>
    <w:rsid w:val="006E19BF"/>
    <w:rsid w:val="006E1D59"/>
    <w:rsid w:val="006E2267"/>
    <w:rsid w:val="006E2523"/>
    <w:rsid w:val="006E25B5"/>
    <w:rsid w:val="006E268D"/>
    <w:rsid w:val="006E2837"/>
    <w:rsid w:val="006E3363"/>
    <w:rsid w:val="006E3E37"/>
    <w:rsid w:val="006E4428"/>
    <w:rsid w:val="006E486E"/>
    <w:rsid w:val="006E4B48"/>
    <w:rsid w:val="006E4FE0"/>
    <w:rsid w:val="006E514C"/>
    <w:rsid w:val="006E532F"/>
    <w:rsid w:val="006E545E"/>
    <w:rsid w:val="006E54AC"/>
    <w:rsid w:val="006E57CC"/>
    <w:rsid w:val="006E5BED"/>
    <w:rsid w:val="006E5C2D"/>
    <w:rsid w:val="006E6226"/>
    <w:rsid w:val="006E6D5D"/>
    <w:rsid w:val="006E7369"/>
    <w:rsid w:val="006E7B5B"/>
    <w:rsid w:val="006F0E63"/>
    <w:rsid w:val="006F0FE7"/>
    <w:rsid w:val="006F1157"/>
    <w:rsid w:val="006F11FA"/>
    <w:rsid w:val="006F1273"/>
    <w:rsid w:val="006F1B0B"/>
    <w:rsid w:val="006F1BA7"/>
    <w:rsid w:val="006F24D4"/>
    <w:rsid w:val="006F2B6B"/>
    <w:rsid w:val="006F2D4E"/>
    <w:rsid w:val="006F2D62"/>
    <w:rsid w:val="006F3456"/>
    <w:rsid w:val="006F372E"/>
    <w:rsid w:val="006F45A0"/>
    <w:rsid w:val="006F45E5"/>
    <w:rsid w:val="006F52B1"/>
    <w:rsid w:val="006F55FD"/>
    <w:rsid w:val="006F56A1"/>
    <w:rsid w:val="006F5B9B"/>
    <w:rsid w:val="006F5C5B"/>
    <w:rsid w:val="006F6101"/>
    <w:rsid w:val="006F62B5"/>
    <w:rsid w:val="006F6401"/>
    <w:rsid w:val="006F6FA7"/>
    <w:rsid w:val="006F6FF8"/>
    <w:rsid w:val="006F7287"/>
    <w:rsid w:val="006F7491"/>
    <w:rsid w:val="006F7D88"/>
    <w:rsid w:val="006F7FFA"/>
    <w:rsid w:val="0070133D"/>
    <w:rsid w:val="00701611"/>
    <w:rsid w:val="00701815"/>
    <w:rsid w:val="0070219B"/>
    <w:rsid w:val="00702583"/>
    <w:rsid w:val="007027C5"/>
    <w:rsid w:val="007028C0"/>
    <w:rsid w:val="007028D3"/>
    <w:rsid w:val="00702C6E"/>
    <w:rsid w:val="00702E7A"/>
    <w:rsid w:val="00703092"/>
    <w:rsid w:val="0070350B"/>
    <w:rsid w:val="007042EA"/>
    <w:rsid w:val="007042EB"/>
    <w:rsid w:val="00704D1F"/>
    <w:rsid w:val="0070536A"/>
    <w:rsid w:val="0070544A"/>
    <w:rsid w:val="007056C8"/>
    <w:rsid w:val="00705AEC"/>
    <w:rsid w:val="00705D94"/>
    <w:rsid w:val="00705F7D"/>
    <w:rsid w:val="0070628F"/>
    <w:rsid w:val="00706D78"/>
    <w:rsid w:val="00707330"/>
    <w:rsid w:val="00707CDF"/>
    <w:rsid w:val="00707D30"/>
    <w:rsid w:val="007106DB"/>
    <w:rsid w:val="00710917"/>
    <w:rsid w:val="00710B7A"/>
    <w:rsid w:val="0071103A"/>
    <w:rsid w:val="0071134B"/>
    <w:rsid w:val="00711B29"/>
    <w:rsid w:val="00711D12"/>
    <w:rsid w:val="007130F7"/>
    <w:rsid w:val="007131F7"/>
    <w:rsid w:val="00713B39"/>
    <w:rsid w:val="00713D20"/>
    <w:rsid w:val="007140FB"/>
    <w:rsid w:val="007146DD"/>
    <w:rsid w:val="00715166"/>
    <w:rsid w:val="007162DA"/>
    <w:rsid w:val="00716B26"/>
    <w:rsid w:val="00716D9F"/>
    <w:rsid w:val="00716F79"/>
    <w:rsid w:val="0071725B"/>
    <w:rsid w:val="007172F5"/>
    <w:rsid w:val="007179B9"/>
    <w:rsid w:val="0072059E"/>
    <w:rsid w:val="0072127B"/>
    <w:rsid w:val="007214A2"/>
    <w:rsid w:val="007220F9"/>
    <w:rsid w:val="007227EF"/>
    <w:rsid w:val="00722CD3"/>
    <w:rsid w:val="00722D7C"/>
    <w:rsid w:val="00723098"/>
    <w:rsid w:val="007230EA"/>
    <w:rsid w:val="007231D6"/>
    <w:rsid w:val="00723388"/>
    <w:rsid w:val="007243CE"/>
    <w:rsid w:val="00724C22"/>
    <w:rsid w:val="00724EEF"/>
    <w:rsid w:val="00725783"/>
    <w:rsid w:val="00725AF6"/>
    <w:rsid w:val="007261BF"/>
    <w:rsid w:val="00726947"/>
    <w:rsid w:val="00726C30"/>
    <w:rsid w:val="00726DBF"/>
    <w:rsid w:val="00726DD3"/>
    <w:rsid w:val="0072716E"/>
    <w:rsid w:val="00727442"/>
    <w:rsid w:val="00727478"/>
    <w:rsid w:val="007278BF"/>
    <w:rsid w:val="00727C39"/>
    <w:rsid w:val="00730124"/>
    <w:rsid w:val="00730F7E"/>
    <w:rsid w:val="00731746"/>
    <w:rsid w:val="00731CB0"/>
    <w:rsid w:val="00731F90"/>
    <w:rsid w:val="00732450"/>
    <w:rsid w:val="00733306"/>
    <w:rsid w:val="007334A3"/>
    <w:rsid w:val="007341E2"/>
    <w:rsid w:val="007360F3"/>
    <w:rsid w:val="007362F5"/>
    <w:rsid w:val="007366F9"/>
    <w:rsid w:val="00736744"/>
    <w:rsid w:val="00736DF2"/>
    <w:rsid w:val="007375FE"/>
    <w:rsid w:val="00737AD9"/>
    <w:rsid w:val="00737EE1"/>
    <w:rsid w:val="00737FF2"/>
    <w:rsid w:val="007406AB"/>
    <w:rsid w:val="007407F7"/>
    <w:rsid w:val="00740A8D"/>
    <w:rsid w:val="00740C52"/>
    <w:rsid w:val="00740CBE"/>
    <w:rsid w:val="00740F53"/>
    <w:rsid w:val="0074113C"/>
    <w:rsid w:val="00741815"/>
    <w:rsid w:val="007422B2"/>
    <w:rsid w:val="007424F3"/>
    <w:rsid w:val="00742D9E"/>
    <w:rsid w:val="0074311D"/>
    <w:rsid w:val="007431D2"/>
    <w:rsid w:val="00743FF0"/>
    <w:rsid w:val="007440B2"/>
    <w:rsid w:val="00744165"/>
    <w:rsid w:val="00744A87"/>
    <w:rsid w:val="00744AA1"/>
    <w:rsid w:val="00744C00"/>
    <w:rsid w:val="00744CF9"/>
    <w:rsid w:val="007459C7"/>
    <w:rsid w:val="00745FDE"/>
    <w:rsid w:val="0074685C"/>
    <w:rsid w:val="0074768D"/>
    <w:rsid w:val="0074780A"/>
    <w:rsid w:val="00747985"/>
    <w:rsid w:val="007479D7"/>
    <w:rsid w:val="00747FAA"/>
    <w:rsid w:val="00750401"/>
    <w:rsid w:val="00750416"/>
    <w:rsid w:val="007504E0"/>
    <w:rsid w:val="00751A71"/>
    <w:rsid w:val="007521E2"/>
    <w:rsid w:val="00753C8E"/>
    <w:rsid w:val="0075432A"/>
    <w:rsid w:val="00754F6E"/>
    <w:rsid w:val="00755645"/>
    <w:rsid w:val="00756290"/>
    <w:rsid w:val="007562FD"/>
    <w:rsid w:val="00756D09"/>
    <w:rsid w:val="00757439"/>
    <w:rsid w:val="0075773B"/>
    <w:rsid w:val="00757CE2"/>
    <w:rsid w:val="00760324"/>
    <w:rsid w:val="00760FED"/>
    <w:rsid w:val="0076114E"/>
    <w:rsid w:val="007612B0"/>
    <w:rsid w:val="00761A46"/>
    <w:rsid w:val="00761BAD"/>
    <w:rsid w:val="00761FE2"/>
    <w:rsid w:val="00762143"/>
    <w:rsid w:val="0076290B"/>
    <w:rsid w:val="00763B34"/>
    <w:rsid w:val="0076439D"/>
    <w:rsid w:val="00764576"/>
    <w:rsid w:val="007646FD"/>
    <w:rsid w:val="00764F1E"/>
    <w:rsid w:val="00765296"/>
    <w:rsid w:val="0076538E"/>
    <w:rsid w:val="00765434"/>
    <w:rsid w:val="00765527"/>
    <w:rsid w:val="007659CF"/>
    <w:rsid w:val="00765F81"/>
    <w:rsid w:val="00766151"/>
    <w:rsid w:val="00766B2C"/>
    <w:rsid w:val="00766C45"/>
    <w:rsid w:val="007670BA"/>
    <w:rsid w:val="007676A2"/>
    <w:rsid w:val="00767CB8"/>
    <w:rsid w:val="00767CF4"/>
    <w:rsid w:val="00767F47"/>
    <w:rsid w:val="00770292"/>
    <w:rsid w:val="0077071B"/>
    <w:rsid w:val="00770B92"/>
    <w:rsid w:val="007713F0"/>
    <w:rsid w:val="0077143F"/>
    <w:rsid w:val="0077199B"/>
    <w:rsid w:val="00772193"/>
    <w:rsid w:val="00772288"/>
    <w:rsid w:val="0077265E"/>
    <w:rsid w:val="007732BC"/>
    <w:rsid w:val="0077376E"/>
    <w:rsid w:val="00774399"/>
    <w:rsid w:val="00774639"/>
    <w:rsid w:val="0077486D"/>
    <w:rsid w:val="00774F85"/>
    <w:rsid w:val="007750B4"/>
    <w:rsid w:val="00775460"/>
    <w:rsid w:val="007756AA"/>
    <w:rsid w:val="0077590A"/>
    <w:rsid w:val="007759B6"/>
    <w:rsid w:val="00775D5B"/>
    <w:rsid w:val="0077621F"/>
    <w:rsid w:val="0077651D"/>
    <w:rsid w:val="00776D39"/>
    <w:rsid w:val="0077705E"/>
    <w:rsid w:val="007770A9"/>
    <w:rsid w:val="0078013D"/>
    <w:rsid w:val="00780BA2"/>
    <w:rsid w:val="00780FEE"/>
    <w:rsid w:val="00781324"/>
    <w:rsid w:val="00781460"/>
    <w:rsid w:val="007814FA"/>
    <w:rsid w:val="007817FC"/>
    <w:rsid w:val="00782A26"/>
    <w:rsid w:val="0078424F"/>
    <w:rsid w:val="007842D0"/>
    <w:rsid w:val="007845BB"/>
    <w:rsid w:val="0078477A"/>
    <w:rsid w:val="00785492"/>
    <w:rsid w:val="007858C1"/>
    <w:rsid w:val="00785946"/>
    <w:rsid w:val="00785AF1"/>
    <w:rsid w:val="007860AA"/>
    <w:rsid w:val="0078613D"/>
    <w:rsid w:val="0078619B"/>
    <w:rsid w:val="0078676E"/>
    <w:rsid w:val="00786C4C"/>
    <w:rsid w:val="00786EE5"/>
    <w:rsid w:val="00787059"/>
    <w:rsid w:val="00787213"/>
    <w:rsid w:val="0078722C"/>
    <w:rsid w:val="00790ABD"/>
    <w:rsid w:val="00790E5B"/>
    <w:rsid w:val="00790F00"/>
    <w:rsid w:val="0079140A"/>
    <w:rsid w:val="0079177E"/>
    <w:rsid w:val="00791C66"/>
    <w:rsid w:val="00791DAD"/>
    <w:rsid w:val="00791F2B"/>
    <w:rsid w:val="00792296"/>
    <w:rsid w:val="00792771"/>
    <w:rsid w:val="007929EB"/>
    <w:rsid w:val="00792A2B"/>
    <w:rsid w:val="00793677"/>
    <w:rsid w:val="00793C3D"/>
    <w:rsid w:val="00793F65"/>
    <w:rsid w:val="007947B9"/>
    <w:rsid w:val="00794DAD"/>
    <w:rsid w:val="007953DF"/>
    <w:rsid w:val="00795631"/>
    <w:rsid w:val="0079579D"/>
    <w:rsid w:val="007958CE"/>
    <w:rsid w:val="007963FA"/>
    <w:rsid w:val="0079646A"/>
    <w:rsid w:val="00796C0D"/>
    <w:rsid w:val="00796FFD"/>
    <w:rsid w:val="0079715D"/>
    <w:rsid w:val="00797307"/>
    <w:rsid w:val="007974D7"/>
    <w:rsid w:val="00797A73"/>
    <w:rsid w:val="00797B1D"/>
    <w:rsid w:val="00797E8B"/>
    <w:rsid w:val="007A0320"/>
    <w:rsid w:val="007A0613"/>
    <w:rsid w:val="007A10E2"/>
    <w:rsid w:val="007A237F"/>
    <w:rsid w:val="007A23DD"/>
    <w:rsid w:val="007A270A"/>
    <w:rsid w:val="007A28D3"/>
    <w:rsid w:val="007A318C"/>
    <w:rsid w:val="007A3BF4"/>
    <w:rsid w:val="007A4214"/>
    <w:rsid w:val="007A42DD"/>
    <w:rsid w:val="007A4759"/>
    <w:rsid w:val="007A4818"/>
    <w:rsid w:val="007A5080"/>
    <w:rsid w:val="007A5F3B"/>
    <w:rsid w:val="007A6509"/>
    <w:rsid w:val="007A6586"/>
    <w:rsid w:val="007A68C1"/>
    <w:rsid w:val="007A71E5"/>
    <w:rsid w:val="007A7355"/>
    <w:rsid w:val="007A75F8"/>
    <w:rsid w:val="007A7F9B"/>
    <w:rsid w:val="007A7FB5"/>
    <w:rsid w:val="007B03D3"/>
    <w:rsid w:val="007B0513"/>
    <w:rsid w:val="007B05D3"/>
    <w:rsid w:val="007B09B5"/>
    <w:rsid w:val="007B0DAE"/>
    <w:rsid w:val="007B0DB0"/>
    <w:rsid w:val="007B0F34"/>
    <w:rsid w:val="007B1037"/>
    <w:rsid w:val="007B1721"/>
    <w:rsid w:val="007B1D38"/>
    <w:rsid w:val="007B21E4"/>
    <w:rsid w:val="007B262B"/>
    <w:rsid w:val="007B263D"/>
    <w:rsid w:val="007B2B67"/>
    <w:rsid w:val="007B2F9F"/>
    <w:rsid w:val="007B346A"/>
    <w:rsid w:val="007B3880"/>
    <w:rsid w:val="007B4023"/>
    <w:rsid w:val="007B403C"/>
    <w:rsid w:val="007B405A"/>
    <w:rsid w:val="007B5321"/>
    <w:rsid w:val="007B5EDA"/>
    <w:rsid w:val="007B692A"/>
    <w:rsid w:val="007B6A25"/>
    <w:rsid w:val="007B6AC6"/>
    <w:rsid w:val="007B6FCB"/>
    <w:rsid w:val="007B73CD"/>
    <w:rsid w:val="007B7976"/>
    <w:rsid w:val="007C049F"/>
    <w:rsid w:val="007C04D7"/>
    <w:rsid w:val="007C0832"/>
    <w:rsid w:val="007C0A09"/>
    <w:rsid w:val="007C11A1"/>
    <w:rsid w:val="007C1381"/>
    <w:rsid w:val="007C1D6A"/>
    <w:rsid w:val="007C1E3B"/>
    <w:rsid w:val="007C2079"/>
    <w:rsid w:val="007C239F"/>
    <w:rsid w:val="007C2C99"/>
    <w:rsid w:val="007C457E"/>
    <w:rsid w:val="007C465C"/>
    <w:rsid w:val="007C487F"/>
    <w:rsid w:val="007C4A07"/>
    <w:rsid w:val="007C4C70"/>
    <w:rsid w:val="007C5A85"/>
    <w:rsid w:val="007C5C53"/>
    <w:rsid w:val="007C5FC9"/>
    <w:rsid w:val="007C679B"/>
    <w:rsid w:val="007C6B6D"/>
    <w:rsid w:val="007C72C6"/>
    <w:rsid w:val="007C73B4"/>
    <w:rsid w:val="007C768E"/>
    <w:rsid w:val="007C78CF"/>
    <w:rsid w:val="007D016C"/>
    <w:rsid w:val="007D01A0"/>
    <w:rsid w:val="007D02B3"/>
    <w:rsid w:val="007D02F6"/>
    <w:rsid w:val="007D0533"/>
    <w:rsid w:val="007D0547"/>
    <w:rsid w:val="007D09C3"/>
    <w:rsid w:val="007D0C88"/>
    <w:rsid w:val="007D13D4"/>
    <w:rsid w:val="007D1941"/>
    <w:rsid w:val="007D2486"/>
    <w:rsid w:val="007D2CAA"/>
    <w:rsid w:val="007D3070"/>
    <w:rsid w:val="007D3126"/>
    <w:rsid w:val="007D32D4"/>
    <w:rsid w:val="007D33AA"/>
    <w:rsid w:val="007D4A67"/>
    <w:rsid w:val="007D5ADA"/>
    <w:rsid w:val="007D5D66"/>
    <w:rsid w:val="007D5F5F"/>
    <w:rsid w:val="007D634B"/>
    <w:rsid w:val="007D64AD"/>
    <w:rsid w:val="007D6A97"/>
    <w:rsid w:val="007D72A0"/>
    <w:rsid w:val="007D7377"/>
    <w:rsid w:val="007D7CAC"/>
    <w:rsid w:val="007E000D"/>
    <w:rsid w:val="007E021C"/>
    <w:rsid w:val="007E0329"/>
    <w:rsid w:val="007E0778"/>
    <w:rsid w:val="007E08F7"/>
    <w:rsid w:val="007E098F"/>
    <w:rsid w:val="007E0B93"/>
    <w:rsid w:val="007E0E1A"/>
    <w:rsid w:val="007E1052"/>
    <w:rsid w:val="007E11CD"/>
    <w:rsid w:val="007E1254"/>
    <w:rsid w:val="007E12A8"/>
    <w:rsid w:val="007E14C0"/>
    <w:rsid w:val="007E169D"/>
    <w:rsid w:val="007E1F83"/>
    <w:rsid w:val="007E2E37"/>
    <w:rsid w:val="007E3141"/>
    <w:rsid w:val="007E3A87"/>
    <w:rsid w:val="007E3CFA"/>
    <w:rsid w:val="007E3F0B"/>
    <w:rsid w:val="007E43E1"/>
    <w:rsid w:val="007E46E6"/>
    <w:rsid w:val="007E4C6E"/>
    <w:rsid w:val="007E4CDC"/>
    <w:rsid w:val="007E518D"/>
    <w:rsid w:val="007E55D2"/>
    <w:rsid w:val="007E5B71"/>
    <w:rsid w:val="007E6C91"/>
    <w:rsid w:val="007E7471"/>
    <w:rsid w:val="007E7BE2"/>
    <w:rsid w:val="007E7E9A"/>
    <w:rsid w:val="007F06BB"/>
    <w:rsid w:val="007F25B8"/>
    <w:rsid w:val="007F2C12"/>
    <w:rsid w:val="007F2F31"/>
    <w:rsid w:val="007F380D"/>
    <w:rsid w:val="007F381B"/>
    <w:rsid w:val="007F3E4B"/>
    <w:rsid w:val="007F43B4"/>
    <w:rsid w:val="007F44CE"/>
    <w:rsid w:val="007F4527"/>
    <w:rsid w:val="007F4817"/>
    <w:rsid w:val="007F4AEE"/>
    <w:rsid w:val="007F5911"/>
    <w:rsid w:val="007F5A6D"/>
    <w:rsid w:val="007F5D17"/>
    <w:rsid w:val="007F64F6"/>
    <w:rsid w:val="007F663B"/>
    <w:rsid w:val="007F696B"/>
    <w:rsid w:val="007F6FD8"/>
    <w:rsid w:val="007F75C2"/>
    <w:rsid w:val="007F76F3"/>
    <w:rsid w:val="007F7DE5"/>
    <w:rsid w:val="008005F7"/>
    <w:rsid w:val="00800711"/>
    <w:rsid w:val="00800740"/>
    <w:rsid w:val="00800C56"/>
    <w:rsid w:val="00800FB3"/>
    <w:rsid w:val="008014B6"/>
    <w:rsid w:val="00801756"/>
    <w:rsid w:val="00801F56"/>
    <w:rsid w:val="00802C73"/>
    <w:rsid w:val="0080329C"/>
    <w:rsid w:val="008032B4"/>
    <w:rsid w:val="00803349"/>
    <w:rsid w:val="008035F7"/>
    <w:rsid w:val="0080384B"/>
    <w:rsid w:val="00803A84"/>
    <w:rsid w:val="00803A96"/>
    <w:rsid w:val="00804489"/>
    <w:rsid w:val="00804F15"/>
    <w:rsid w:val="00804FCA"/>
    <w:rsid w:val="0080572B"/>
    <w:rsid w:val="00805A58"/>
    <w:rsid w:val="00806418"/>
    <w:rsid w:val="0080697D"/>
    <w:rsid w:val="00806AAD"/>
    <w:rsid w:val="00807A07"/>
    <w:rsid w:val="00807EFA"/>
    <w:rsid w:val="00807FE6"/>
    <w:rsid w:val="00810146"/>
    <w:rsid w:val="0081021C"/>
    <w:rsid w:val="0081080D"/>
    <w:rsid w:val="00810D01"/>
    <w:rsid w:val="00810E66"/>
    <w:rsid w:val="00811851"/>
    <w:rsid w:val="00811C46"/>
    <w:rsid w:val="00812B24"/>
    <w:rsid w:val="00812C84"/>
    <w:rsid w:val="00814C3F"/>
    <w:rsid w:val="00814FFC"/>
    <w:rsid w:val="00815347"/>
    <w:rsid w:val="00815EE5"/>
    <w:rsid w:val="008169E8"/>
    <w:rsid w:val="00816B47"/>
    <w:rsid w:val="00816C0D"/>
    <w:rsid w:val="00816CBD"/>
    <w:rsid w:val="00816ED6"/>
    <w:rsid w:val="00817D69"/>
    <w:rsid w:val="00817FB9"/>
    <w:rsid w:val="00820812"/>
    <w:rsid w:val="00820888"/>
    <w:rsid w:val="00820E76"/>
    <w:rsid w:val="00821F32"/>
    <w:rsid w:val="00822ECB"/>
    <w:rsid w:val="00823EE6"/>
    <w:rsid w:val="00823FA8"/>
    <w:rsid w:val="008245B3"/>
    <w:rsid w:val="00824DD0"/>
    <w:rsid w:val="008253DA"/>
    <w:rsid w:val="00825ABA"/>
    <w:rsid w:val="00825DDE"/>
    <w:rsid w:val="0082630A"/>
    <w:rsid w:val="008263E3"/>
    <w:rsid w:val="008273D3"/>
    <w:rsid w:val="00827D68"/>
    <w:rsid w:val="00827F1D"/>
    <w:rsid w:val="00830A56"/>
    <w:rsid w:val="00830B09"/>
    <w:rsid w:val="00830D32"/>
    <w:rsid w:val="00830F34"/>
    <w:rsid w:val="008312FD"/>
    <w:rsid w:val="0083155B"/>
    <w:rsid w:val="0083186D"/>
    <w:rsid w:val="0083187B"/>
    <w:rsid w:val="00831EBE"/>
    <w:rsid w:val="008327B7"/>
    <w:rsid w:val="0083321A"/>
    <w:rsid w:val="00833B42"/>
    <w:rsid w:val="00834B3C"/>
    <w:rsid w:val="00834D75"/>
    <w:rsid w:val="00835112"/>
    <w:rsid w:val="008358AB"/>
    <w:rsid w:val="00835CCF"/>
    <w:rsid w:val="00836047"/>
    <w:rsid w:val="008361AB"/>
    <w:rsid w:val="0083641D"/>
    <w:rsid w:val="00836BEF"/>
    <w:rsid w:val="008372D7"/>
    <w:rsid w:val="00840079"/>
    <w:rsid w:val="00840637"/>
    <w:rsid w:val="0084119F"/>
    <w:rsid w:val="00841318"/>
    <w:rsid w:val="0084372A"/>
    <w:rsid w:val="008438A4"/>
    <w:rsid w:val="00845214"/>
    <w:rsid w:val="00845D31"/>
    <w:rsid w:val="0084642A"/>
    <w:rsid w:val="00846D63"/>
    <w:rsid w:val="00846E88"/>
    <w:rsid w:val="00847D85"/>
    <w:rsid w:val="008500BF"/>
    <w:rsid w:val="008502E0"/>
    <w:rsid w:val="008526EF"/>
    <w:rsid w:val="008528EC"/>
    <w:rsid w:val="00852D8E"/>
    <w:rsid w:val="00852F40"/>
    <w:rsid w:val="008532BC"/>
    <w:rsid w:val="008537DC"/>
    <w:rsid w:val="00853D21"/>
    <w:rsid w:val="00854D83"/>
    <w:rsid w:val="00854FD2"/>
    <w:rsid w:val="00855AE6"/>
    <w:rsid w:val="00855BBD"/>
    <w:rsid w:val="00855E14"/>
    <w:rsid w:val="0085662C"/>
    <w:rsid w:val="008567A0"/>
    <w:rsid w:val="00856F58"/>
    <w:rsid w:val="008573C1"/>
    <w:rsid w:val="008576BD"/>
    <w:rsid w:val="00857807"/>
    <w:rsid w:val="00857D2D"/>
    <w:rsid w:val="00857D30"/>
    <w:rsid w:val="00857F15"/>
    <w:rsid w:val="008607E5"/>
    <w:rsid w:val="00860B37"/>
    <w:rsid w:val="00861B00"/>
    <w:rsid w:val="008620F5"/>
    <w:rsid w:val="008627F9"/>
    <w:rsid w:val="00862834"/>
    <w:rsid w:val="0086334B"/>
    <w:rsid w:val="0086344C"/>
    <w:rsid w:val="00863721"/>
    <w:rsid w:val="00863C91"/>
    <w:rsid w:val="0086418E"/>
    <w:rsid w:val="008643D5"/>
    <w:rsid w:val="00864F16"/>
    <w:rsid w:val="008651E0"/>
    <w:rsid w:val="008656D6"/>
    <w:rsid w:val="00865762"/>
    <w:rsid w:val="00865A49"/>
    <w:rsid w:val="00866115"/>
    <w:rsid w:val="008661AF"/>
    <w:rsid w:val="008661C0"/>
    <w:rsid w:val="0086623C"/>
    <w:rsid w:val="008672CE"/>
    <w:rsid w:val="00867A87"/>
    <w:rsid w:val="00870073"/>
    <w:rsid w:val="008701C3"/>
    <w:rsid w:val="00870250"/>
    <w:rsid w:val="008706FF"/>
    <w:rsid w:val="008714DA"/>
    <w:rsid w:val="00871E96"/>
    <w:rsid w:val="00872742"/>
    <w:rsid w:val="00872E84"/>
    <w:rsid w:val="00872EA6"/>
    <w:rsid w:val="00872EDA"/>
    <w:rsid w:val="00872FCF"/>
    <w:rsid w:val="00872FEF"/>
    <w:rsid w:val="0087320C"/>
    <w:rsid w:val="00873236"/>
    <w:rsid w:val="00873253"/>
    <w:rsid w:val="00873D6E"/>
    <w:rsid w:val="008747CD"/>
    <w:rsid w:val="00875675"/>
    <w:rsid w:val="00875AD2"/>
    <w:rsid w:val="00875D92"/>
    <w:rsid w:val="00875F47"/>
    <w:rsid w:val="0087608A"/>
    <w:rsid w:val="008760D5"/>
    <w:rsid w:val="00876257"/>
    <w:rsid w:val="0087631D"/>
    <w:rsid w:val="00876C1D"/>
    <w:rsid w:val="00876C40"/>
    <w:rsid w:val="00877373"/>
    <w:rsid w:val="00877497"/>
    <w:rsid w:val="008775DC"/>
    <w:rsid w:val="00877DBC"/>
    <w:rsid w:val="00877FAA"/>
    <w:rsid w:val="00880CA2"/>
    <w:rsid w:val="00880E23"/>
    <w:rsid w:val="0088130C"/>
    <w:rsid w:val="0088138B"/>
    <w:rsid w:val="00881464"/>
    <w:rsid w:val="008818B3"/>
    <w:rsid w:val="008819F4"/>
    <w:rsid w:val="00881AF1"/>
    <w:rsid w:val="00881F1A"/>
    <w:rsid w:val="008821CF"/>
    <w:rsid w:val="0088237A"/>
    <w:rsid w:val="00882F0A"/>
    <w:rsid w:val="008831C3"/>
    <w:rsid w:val="00883497"/>
    <w:rsid w:val="008834F3"/>
    <w:rsid w:val="00883FFD"/>
    <w:rsid w:val="008840C3"/>
    <w:rsid w:val="00884B29"/>
    <w:rsid w:val="00884C29"/>
    <w:rsid w:val="00884D96"/>
    <w:rsid w:val="00884E3B"/>
    <w:rsid w:val="008855C0"/>
    <w:rsid w:val="008862A5"/>
    <w:rsid w:val="008864F1"/>
    <w:rsid w:val="00886657"/>
    <w:rsid w:val="00886A42"/>
    <w:rsid w:val="00886AF0"/>
    <w:rsid w:val="00886D91"/>
    <w:rsid w:val="00887418"/>
    <w:rsid w:val="00887904"/>
    <w:rsid w:val="00887DF5"/>
    <w:rsid w:val="008904BC"/>
    <w:rsid w:val="008910B8"/>
    <w:rsid w:val="00891717"/>
    <w:rsid w:val="00891D1B"/>
    <w:rsid w:val="00891F02"/>
    <w:rsid w:val="00892640"/>
    <w:rsid w:val="00892F54"/>
    <w:rsid w:val="00893251"/>
    <w:rsid w:val="00893509"/>
    <w:rsid w:val="008938AE"/>
    <w:rsid w:val="0089410D"/>
    <w:rsid w:val="00894A11"/>
    <w:rsid w:val="008950FA"/>
    <w:rsid w:val="0089588F"/>
    <w:rsid w:val="00895B6D"/>
    <w:rsid w:val="00895C76"/>
    <w:rsid w:val="00895E3E"/>
    <w:rsid w:val="00896081"/>
    <w:rsid w:val="008962C7"/>
    <w:rsid w:val="00896581"/>
    <w:rsid w:val="0089679D"/>
    <w:rsid w:val="00896AD2"/>
    <w:rsid w:val="0089709F"/>
    <w:rsid w:val="0089715B"/>
    <w:rsid w:val="0089766A"/>
    <w:rsid w:val="008976CC"/>
    <w:rsid w:val="00897AF4"/>
    <w:rsid w:val="00897B61"/>
    <w:rsid w:val="00897E35"/>
    <w:rsid w:val="008A0941"/>
    <w:rsid w:val="008A09A5"/>
    <w:rsid w:val="008A09A8"/>
    <w:rsid w:val="008A0A8F"/>
    <w:rsid w:val="008A13C0"/>
    <w:rsid w:val="008A1505"/>
    <w:rsid w:val="008A1818"/>
    <w:rsid w:val="008A256D"/>
    <w:rsid w:val="008A26C8"/>
    <w:rsid w:val="008A2A20"/>
    <w:rsid w:val="008A2F28"/>
    <w:rsid w:val="008A2F85"/>
    <w:rsid w:val="008A3DD2"/>
    <w:rsid w:val="008A3EEF"/>
    <w:rsid w:val="008A411B"/>
    <w:rsid w:val="008A42B2"/>
    <w:rsid w:val="008A44CF"/>
    <w:rsid w:val="008A4E5A"/>
    <w:rsid w:val="008A52DA"/>
    <w:rsid w:val="008A559B"/>
    <w:rsid w:val="008A5EAA"/>
    <w:rsid w:val="008A6553"/>
    <w:rsid w:val="008A6A80"/>
    <w:rsid w:val="008A6F7B"/>
    <w:rsid w:val="008A7B12"/>
    <w:rsid w:val="008A7B28"/>
    <w:rsid w:val="008A7F24"/>
    <w:rsid w:val="008B0082"/>
    <w:rsid w:val="008B0619"/>
    <w:rsid w:val="008B0F67"/>
    <w:rsid w:val="008B12F2"/>
    <w:rsid w:val="008B12FF"/>
    <w:rsid w:val="008B14C2"/>
    <w:rsid w:val="008B1531"/>
    <w:rsid w:val="008B165D"/>
    <w:rsid w:val="008B1BD8"/>
    <w:rsid w:val="008B20D2"/>
    <w:rsid w:val="008B2DB9"/>
    <w:rsid w:val="008B3076"/>
    <w:rsid w:val="008B399A"/>
    <w:rsid w:val="008B513B"/>
    <w:rsid w:val="008B5183"/>
    <w:rsid w:val="008B52D2"/>
    <w:rsid w:val="008B53DC"/>
    <w:rsid w:val="008B5C62"/>
    <w:rsid w:val="008B5D91"/>
    <w:rsid w:val="008B60B5"/>
    <w:rsid w:val="008B6227"/>
    <w:rsid w:val="008B6BA9"/>
    <w:rsid w:val="008B6BAF"/>
    <w:rsid w:val="008B79A9"/>
    <w:rsid w:val="008B7A4A"/>
    <w:rsid w:val="008C03A5"/>
    <w:rsid w:val="008C0C2D"/>
    <w:rsid w:val="008C0F13"/>
    <w:rsid w:val="008C1456"/>
    <w:rsid w:val="008C1706"/>
    <w:rsid w:val="008C1C33"/>
    <w:rsid w:val="008C22D9"/>
    <w:rsid w:val="008C23BA"/>
    <w:rsid w:val="008C27E9"/>
    <w:rsid w:val="008C2AB0"/>
    <w:rsid w:val="008C2F54"/>
    <w:rsid w:val="008C3208"/>
    <w:rsid w:val="008C37D9"/>
    <w:rsid w:val="008C399C"/>
    <w:rsid w:val="008C3BB0"/>
    <w:rsid w:val="008C3F93"/>
    <w:rsid w:val="008C3FEC"/>
    <w:rsid w:val="008C4420"/>
    <w:rsid w:val="008C5234"/>
    <w:rsid w:val="008C5C90"/>
    <w:rsid w:val="008C6144"/>
    <w:rsid w:val="008C6BAF"/>
    <w:rsid w:val="008C6DA4"/>
    <w:rsid w:val="008C6DEC"/>
    <w:rsid w:val="008C7673"/>
    <w:rsid w:val="008C792F"/>
    <w:rsid w:val="008D0306"/>
    <w:rsid w:val="008D15B0"/>
    <w:rsid w:val="008D2678"/>
    <w:rsid w:val="008D2815"/>
    <w:rsid w:val="008D2898"/>
    <w:rsid w:val="008D299C"/>
    <w:rsid w:val="008D2AFC"/>
    <w:rsid w:val="008D2C34"/>
    <w:rsid w:val="008D2E3B"/>
    <w:rsid w:val="008D2F0F"/>
    <w:rsid w:val="008D3154"/>
    <w:rsid w:val="008D31B8"/>
    <w:rsid w:val="008D5726"/>
    <w:rsid w:val="008D5C50"/>
    <w:rsid w:val="008D5C7A"/>
    <w:rsid w:val="008D5EF2"/>
    <w:rsid w:val="008D625B"/>
    <w:rsid w:val="008D66F4"/>
    <w:rsid w:val="008D6DC4"/>
    <w:rsid w:val="008D6E46"/>
    <w:rsid w:val="008D7BB4"/>
    <w:rsid w:val="008E06B6"/>
    <w:rsid w:val="008E127E"/>
    <w:rsid w:val="008E1938"/>
    <w:rsid w:val="008E1DB0"/>
    <w:rsid w:val="008E219D"/>
    <w:rsid w:val="008E22DF"/>
    <w:rsid w:val="008E267F"/>
    <w:rsid w:val="008E288E"/>
    <w:rsid w:val="008E2ED3"/>
    <w:rsid w:val="008E4404"/>
    <w:rsid w:val="008E44C6"/>
    <w:rsid w:val="008E4C0A"/>
    <w:rsid w:val="008E4E73"/>
    <w:rsid w:val="008E4EC5"/>
    <w:rsid w:val="008E598E"/>
    <w:rsid w:val="008E6032"/>
    <w:rsid w:val="008E667D"/>
    <w:rsid w:val="008E6FBB"/>
    <w:rsid w:val="008E71CB"/>
    <w:rsid w:val="008E76CB"/>
    <w:rsid w:val="008E7973"/>
    <w:rsid w:val="008E7B53"/>
    <w:rsid w:val="008E7C36"/>
    <w:rsid w:val="008E7DF5"/>
    <w:rsid w:val="008F0CF1"/>
    <w:rsid w:val="008F191A"/>
    <w:rsid w:val="008F1A6B"/>
    <w:rsid w:val="008F205F"/>
    <w:rsid w:val="008F20F2"/>
    <w:rsid w:val="008F2D54"/>
    <w:rsid w:val="008F2FBD"/>
    <w:rsid w:val="008F30C7"/>
    <w:rsid w:val="008F3531"/>
    <w:rsid w:val="008F3D8D"/>
    <w:rsid w:val="008F418C"/>
    <w:rsid w:val="008F440A"/>
    <w:rsid w:val="008F4A0E"/>
    <w:rsid w:val="008F4CE5"/>
    <w:rsid w:val="008F5072"/>
    <w:rsid w:val="008F54E1"/>
    <w:rsid w:val="008F554D"/>
    <w:rsid w:val="008F555F"/>
    <w:rsid w:val="008F5E5A"/>
    <w:rsid w:val="008F622F"/>
    <w:rsid w:val="008F63BB"/>
    <w:rsid w:val="008F6B60"/>
    <w:rsid w:val="008F724C"/>
    <w:rsid w:val="008F7B0C"/>
    <w:rsid w:val="008F7E40"/>
    <w:rsid w:val="00900CF6"/>
    <w:rsid w:val="00900F33"/>
    <w:rsid w:val="00900F84"/>
    <w:rsid w:val="00901888"/>
    <w:rsid w:val="00901CEF"/>
    <w:rsid w:val="00901EEF"/>
    <w:rsid w:val="00902857"/>
    <w:rsid w:val="00902A29"/>
    <w:rsid w:val="00902A6D"/>
    <w:rsid w:val="009034AD"/>
    <w:rsid w:val="0090354C"/>
    <w:rsid w:val="0090377C"/>
    <w:rsid w:val="00903DEB"/>
    <w:rsid w:val="00904CEC"/>
    <w:rsid w:val="00904E0D"/>
    <w:rsid w:val="00904F25"/>
    <w:rsid w:val="009055D7"/>
    <w:rsid w:val="00905D8B"/>
    <w:rsid w:val="00906315"/>
    <w:rsid w:val="00906767"/>
    <w:rsid w:val="00906E83"/>
    <w:rsid w:val="00907807"/>
    <w:rsid w:val="00907D2F"/>
    <w:rsid w:val="00907EC4"/>
    <w:rsid w:val="0091005F"/>
    <w:rsid w:val="0091013E"/>
    <w:rsid w:val="0091044A"/>
    <w:rsid w:val="0091066F"/>
    <w:rsid w:val="00910831"/>
    <w:rsid w:val="00910B39"/>
    <w:rsid w:val="0091127A"/>
    <w:rsid w:val="009117AE"/>
    <w:rsid w:val="00911CB8"/>
    <w:rsid w:val="00912366"/>
    <w:rsid w:val="0091271E"/>
    <w:rsid w:val="00912945"/>
    <w:rsid w:val="009133C0"/>
    <w:rsid w:val="0091399E"/>
    <w:rsid w:val="00914B19"/>
    <w:rsid w:val="00914E8C"/>
    <w:rsid w:val="009152EB"/>
    <w:rsid w:val="009156AA"/>
    <w:rsid w:val="00916517"/>
    <w:rsid w:val="0091661D"/>
    <w:rsid w:val="00916C6D"/>
    <w:rsid w:val="00916D71"/>
    <w:rsid w:val="00917976"/>
    <w:rsid w:val="00917C05"/>
    <w:rsid w:val="009204A8"/>
    <w:rsid w:val="00920A4D"/>
    <w:rsid w:val="00921258"/>
    <w:rsid w:val="009213A1"/>
    <w:rsid w:val="0092246D"/>
    <w:rsid w:val="00922969"/>
    <w:rsid w:val="009235E1"/>
    <w:rsid w:val="00923A58"/>
    <w:rsid w:val="00923BE6"/>
    <w:rsid w:val="0092412B"/>
    <w:rsid w:val="009242C4"/>
    <w:rsid w:val="00924821"/>
    <w:rsid w:val="00924C2E"/>
    <w:rsid w:val="00925405"/>
    <w:rsid w:val="00925547"/>
    <w:rsid w:val="00925A1F"/>
    <w:rsid w:val="00926337"/>
    <w:rsid w:val="00926B41"/>
    <w:rsid w:val="00926DD6"/>
    <w:rsid w:val="00926E58"/>
    <w:rsid w:val="0092702E"/>
    <w:rsid w:val="00927F1E"/>
    <w:rsid w:val="009300C6"/>
    <w:rsid w:val="009307C5"/>
    <w:rsid w:val="009309ED"/>
    <w:rsid w:val="009310E7"/>
    <w:rsid w:val="00931239"/>
    <w:rsid w:val="0093173D"/>
    <w:rsid w:val="009320B8"/>
    <w:rsid w:val="00932647"/>
    <w:rsid w:val="0093305E"/>
    <w:rsid w:val="0093320E"/>
    <w:rsid w:val="00933AD5"/>
    <w:rsid w:val="00933CA3"/>
    <w:rsid w:val="00934318"/>
    <w:rsid w:val="0093437C"/>
    <w:rsid w:val="009348D6"/>
    <w:rsid w:val="00934D61"/>
    <w:rsid w:val="009367DA"/>
    <w:rsid w:val="00937770"/>
    <w:rsid w:val="00940573"/>
    <w:rsid w:val="009406C2"/>
    <w:rsid w:val="00940989"/>
    <w:rsid w:val="00941196"/>
    <w:rsid w:val="00941813"/>
    <w:rsid w:val="0094182B"/>
    <w:rsid w:val="00941B4E"/>
    <w:rsid w:val="0094295C"/>
    <w:rsid w:val="00942B69"/>
    <w:rsid w:val="00942E58"/>
    <w:rsid w:val="00943061"/>
    <w:rsid w:val="00943796"/>
    <w:rsid w:val="00943ABD"/>
    <w:rsid w:val="00943BB8"/>
    <w:rsid w:val="009440E1"/>
    <w:rsid w:val="00944385"/>
    <w:rsid w:val="00944DE0"/>
    <w:rsid w:val="00945FC0"/>
    <w:rsid w:val="0094654D"/>
    <w:rsid w:val="00946E98"/>
    <w:rsid w:val="00946FE0"/>
    <w:rsid w:val="00947CDB"/>
    <w:rsid w:val="00947F41"/>
    <w:rsid w:val="00950188"/>
    <w:rsid w:val="009505EB"/>
    <w:rsid w:val="00950CD9"/>
    <w:rsid w:val="00951AE8"/>
    <w:rsid w:val="00951B64"/>
    <w:rsid w:val="00951DE8"/>
    <w:rsid w:val="0095237F"/>
    <w:rsid w:val="0095251E"/>
    <w:rsid w:val="00952A1D"/>
    <w:rsid w:val="00952D9D"/>
    <w:rsid w:val="0095320D"/>
    <w:rsid w:val="00953A0B"/>
    <w:rsid w:val="00953AF3"/>
    <w:rsid w:val="0095420A"/>
    <w:rsid w:val="00954228"/>
    <w:rsid w:val="009547C1"/>
    <w:rsid w:val="0095498B"/>
    <w:rsid w:val="0095508C"/>
    <w:rsid w:val="0095600F"/>
    <w:rsid w:val="00956100"/>
    <w:rsid w:val="009568BD"/>
    <w:rsid w:val="00957B18"/>
    <w:rsid w:val="00960243"/>
    <w:rsid w:val="00960AF0"/>
    <w:rsid w:val="00960CA1"/>
    <w:rsid w:val="00960F71"/>
    <w:rsid w:val="00961116"/>
    <w:rsid w:val="009612F1"/>
    <w:rsid w:val="009617C3"/>
    <w:rsid w:val="009622BB"/>
    <w:rsid w:val="009623D4"/>
    <w:rsid w:val="0096241C"/>
    <w:rsid w:val="00962DB3"/>
    <w:rsid w:val="00962E4F"/>
    <w:rsid w:val="009632C9"/>
    <w:rsid w:val="00963316"/>
    <w:rsid w:val="00963759"/>
    <w:rsid w:val="00963A22"/>
    <w:rsid w:val="009640F6"/>
    <w:rsid w:val="0096442E"/>
    <w:rsid w:val="0096450E"/>
    <w:rsid w:val="00964A8A"/>
    <w:rsid w:val="00965034"/>
    <w:rsid w:val="009656E7"/>
    <w:rsid w:val="009659FD"/>
    <w:rsid w:val="00965B48"/>
    <w:rsid w:val="0096647A"/>
    <w:rsid w:val="0096692C"/>
    <w:rsid w:val="009676CC"/>
    <w:rsid w:val="009677C8"/>
    <w:rsid w:val="00967A7C"/>
    <w:rsid w:val="00967C41"/>
    <w:rsid w:val="00967E30"/>
    <w:rsid w:val="00970153"/>
    <w:rsid w:val="00970CD8"/>
    <w:rsid w:val="0097134D"/>
    <w:rsid w:val="00971632"/>
    <w:rsid w:val="009717DF"/>
    <w:rsid w:val="00971843"/>
    <w:rsid w:val="00971C48"/>
    <w:rsid w:val="00971E6E"/>
    <w:rsid w:val="0097236A"/>
    <w:rsid w:val="0097242A"/>
    <w:rsid w:val="0097262C"/>
    <w:rsid w:val="0097269E"/>
    <w:rsid w:val="009741AA"/>
    <w:rsid w:val="00975378"/>
    <w:rsid w:val="009762B9"/>
    <w:rsid w:val="00976F8F"/>
    <w:rsid w:val="00977204"/>
    <w:rsid w:val="009773B3"/>
    <w:rsid w:val="009775F8"/>
    <w:rsid w:val="00977955"/>
    <w:rsid w:val="00980790"/>
    <w:rsid w:val="009807C8"/>
    <w:rsid w:val="00980C73"/>
    <w:rsid w:val="00980D5D"/>
    <w:rsid w:val="00981057"/>
    <w:rsid w:val="00981277"/>
    <w:rsid w:val="00981534"/>
    <w:rsid w:val="009816C9"/>
    <w:rsid w:val="00982252"/>
    <w:rsid w:val="00982656"/>
    <w:rsid w:val="00982D8E"/>
    <w:rsid w:val="00982F44"/>
    <w:rsid w:val="00983F7B"/>
    <w:rsid w:val="009840CA"/>
    <w:rsid w:val="00984234"/>
    <w:rsid w:val="00984654"/>
    <w:rsid w:val="0098465C"/>
    <w:rsid w:val="009847E0"/>
    <w:rsid w:val="00984B73"/>
    <w:rsid w:val="00984DA7"/>
    <w:rsid w:val="00984E0F"/>
    <w:rsid w:val="009850A0"/>
    <w:rsid w:val="0098595E"/>
    <w:rsid w:val="00985BD0"/>
    <w:rsid w:val="00985C95"/>
    <w:rsid w:val="00985D93"/>
    <w:rsid w:val="00986049"/>
    <w:rsid w:val="00986172"/>
    <w:rsid w:val="0098632E"/>
    <w:rsid w:val="00987E8A"/>
    <w:rsid w:val="0099007A"/>
    <w:rsid w:val="009902A8"/>
    <w:rsid w:val="009904C7"/>
    <w:rsid w:val="00990525"/>
    <w:rsid w:val="009909F4"/>
    <w:rsid w:val="00990AAC"/>
    <w:rsid w:val="00990F60"/>
    <w:rsid w:val="009910FF"/>
    <w:rsid w:val="0099175C"/>
    <w:rsid w:val="00991860"/>
    <w:rsid w:val="00991E48"/>
    <w:rsid w:val="0099276A"/>
    <w:rsid w:val="00992B40"/>
    <w:rsid w:val="00992CAC"/>
    <w:rsid w:val="00993563"/>
    <w:rsid w:val="00993BCF"/>
    <w:rsid w:val="00993D31"/>
    <w:rsid w:val="009946C3"/>
    <w:rsid w:val="00994864"/>
    <w:rsid w:val="009949D3"/>
    <w:rsid w:val="00994ACD"/>
    <w:rsid w:val="009950BD"/>
    <w:rsid w:val="00995733"/>
    <w:rsid w:val="00995ECA"/>
    <w:rsid w:val="009967C8"/>
    <w:rsid w:val="00996BF1"/>
    <w:rsid w:val="00997532"/>
    <w:rsid w:val="0099765A"/>
    <w:rsid w:val="00997894"/>
    <w:rsid w:val="009978CE"/>
    <w:rsid w:val="00997923"/>
    <w:rsid w:val="00997D66"/>
    <w:rsid w:val="00997E18"/>
    <w:rsid w:val="009A0BDA"/>
    <w:rsid w:val="009A0E10"/>
    <w:rsid w:val="009A12E1"/>
    <w:rsid w:val="009A1816"/>
    <w:rsid w:val="009A28E5"/>
    <w:rsid w:val="009A2FBA"/>
    <w:rsid w:val="009A31D3"/>
    <w:rsid w:val="009A3532"/>
    <w:rsid w:val="009A392F"/>
    <w:rsid w:val="009A3A3C"/>
    <w:rsid w:val="009A45B4"/>
    <w:rsid w:val="009A4D12"/>
    <w:rsid w:val="009A4F8D"/>
    <w:rsid w:val="009A541B"/>
    <w:rsid w:val="009A556B"/>
    <w:rsid w:val="009A584F"/>
    <w:rsid w:val="009A5CBC"/>
    <w:rsid w:val="009A5CF5"/>
    <w:rsid w:val="009A5FE8"/>
    <w:rsid w:val="009A627F"/>
    <w:rsid w:val="009A62DD"/>
    <w:rsid w:val="009A6452"/>
    <w:rsid w:val="009A6650"/>
    <w:rsid w:val="009A6756"/>
    <w:rsid w:val="009A6AE5"/>
    <w:rsid w:val="009A7197"/>
    <w:rsid w:val="009A7337"/>
    <w:rsid w:val="009A761B"/>
    <w:rsid w:val="009A7DB3"/>
    <w:rsid w:val="009B0271"/>
    <w:rsid w:val="009B0594"/>
    <w:rsid w:val="009B07C1"/>
    <w:rsid w:val="009B0D2B"/>
    <w:rsid w:val="009B1A10"/>
    <w:rsid w:val="009B1D31"/>
    <w:rsid w:val="009B27D1"/>
    <w:rsid w:val="009B3256"/>
    <w:rsid w:val="009B3D43"/>
    <w:rsid w:val="009B4402"/>
    <w:rsid w:val="009B4987"/>
    <w:rsid w:val="009B53AB"/>
    <w:rsid w:val="009B5790"/>
    <w:rsid w:val="009B5805"/>
    <w:rsid w:val="009B59E6"/>
    <w:rsid w:val="009B60AD"/>
    <w:rsid w:val="009B6957"/>
    <w:rsid w:val="009B6A71"/>
    <w:rsid w:val="009B718D"/>
    <w:rsid w:val="009B7456"/>
    <w:rsid w:val="009B755B"/>
    <w:rsid w:val="009B77B6"/>
    <w:rsid w:val="009B7898"/>
    <w:rsid w:val="009B7A78"/>
    <w:rsid w:val="009B7AAD"/>
    <w:rsid w:val="009C11B4"/>
    <w:rsid w:val="009C16B9"/>
    <w:rsid w:val="009C1CDC"/>
    <w:rsid w:val="009C22CF"/>
    <w:rsid w:val="009C2714"/>
    <w:rsid w:val="009C2B5F"/>
    <w:rsid w:val="009C300D"/>
    <w:rsid w:val="009C3635"/>
    <w:rsid w:val="009C3E3A"/>
    <w:rsid w:val="009C458F"/>
    <w:rsid w:val="009C461F"/>
    <w:rsid w:val="009C47A3"/>
    <w:rsid w:val="009C47C5"/>
    <w:rsid w:val="009C4CD7"/>
    <w:rsid w:val="009C523B"/>
    <w:rsid w:val="009C5843"/>
    <w:rsid w:val="009C5A94"/>
    <w:rsid w:val="009C6057"/>
    <w:rsid w:val="009C631A"/>
    <w:rsid w:val="009C68BB"/>
    <w:rsid w:val="009C69B8"/>
    <w:rsid w:val="009C6D2E"/>
    <w:rsid w:val="009C6D44"/>
    <w:rsid w:val="009C790F"/>
    <w:rsid w:val="009C7BEE"/>
    <w:rsid w:val="009C7CBF"/>
    <w:rsid w:val="009D003B"/>
    <w:rsid w:val="009D03C2"/>
    <w:rsid w:val="009D0606"/>
    <w:rsid w:val="009D0AEC"/>
    <w:rsid w:val="009D1461"/>
    <w:rsid w:val="009D1A51"/>
    <w:rsid w:val="009D1C96"/>
    <w:rsid w:val="009D208E"/>
    <w:rsid w:val="009D20A9"/>
    <w:rsid w:val="009D2D2C"/>
    <w:rsid w:val="009D3142"/>
    <w:rsid w:val="009D32F8"/>
    <w:rsid w:val="009D3F43"/>
    <w:rsid w:val="009D4A40"/>
    <w:rsid w:val="009D4B3F"/>
    <w:rsid w:val="009D4F8B"/>
    <w:rsid w:val="009D5130"/>
    <w:rsid w:val="009D556D"/>
    <w:rsid w:val="009D5C1A"/>
    <w:rsid w:val="009D5EA8"/>
    <w:rsid w:val="009D5F9A"/>
    <w:rsid w:val="009D6423"/>
    <w:rsid w:val="009D64C6"/>
    <w:rsid w:val="009D69D8"/>
    <w:rsid w:val="009D6D12"/>
    <w:rsid w:val="009D6D31"/>
    <w:rsid w:val="009D770B"/>
    <w:rsid w:val="009D78DB"/>
    <w:rsid w:val="009D7D37"/>
    <w:rsid w:val="009D7E8F"/>
    <w:rsid w:val="009D7F28"/>
    <w:rsid w:val="009D7F81"/>
    <w:rsid w:val="009E0949"/>
    <w:rsid w:val="009E0E6F"/>
    <w:rsid w:val="009E1C99"/>
    <w:rsid w:val="009E20FF"/>
    <w:rsid w:val="009E262D"/>
    <w:rsid w:val="009E2724"/>
    <w:rsid w:val="009E38F4"/>
    <w:rsid w:val="009E3A3B"/>
    <w:rsid w:val="009E3B59"/>
    <w:rsid w:val="009E3E0B"/>
    <w:rsid w:val="009E3ED8"/>
    <w:rsid w:val="009E416E"/>
    <w:rsid w:val="009E443E"/>
    <w:rsid w:val="009E452E"/>
    <w:rsid w:val="009E4806"/>
    <w:rsid w:val="009E4932"/>
    <w:rsid w:val="009E49CE"/>
    <w:rsid w:val="009E54C4"/>
    <w:rsid w:val="009E58F9"/>
    <w:rsid w:val="009E61D4"/>
    <w:rsid w:val="009E6AC9"/>
    <w:rsid w:val="009E6D34"/>
    <w:rsid w:val="009E6D3A"/>
    <w:rsid w:val="009E730F"/>
    <w:rsid w:val="009E731B"/>
    <w:rsid w:val="009E754A"/>
    <w:rsid w:val="009E77DF"/>
    <w:rsid w:val="009F0333"/>
    <w:rsid w:val="009F0408"/>
    <w:rsid w:val="009F061C"/>
    <w:rsid w:val="009F0B06"/>
    <w:rsid w:val="009F12FC"/>
    <w:rsid w:val="009F196F"/>
    <w:rsid w:val="009F19DA"/>
    <w:rsid w:val="009F1BBD"/>
    <w:rsid w:val="009F2874"/>
    <w:rsid w:val="009F28E8"/>
    <w:rsid w:val="009F2E2C"/>
    <w:rsid w:val="009F39AE"/>
    <w:rsid w:val="009F3A1A"/>
    <w:rsid w:val="009F3C78"/>
    <w:rsid w:val="009F4889"/>
    <w:rsid w:val="009F4A2D"/>
    <w:rsid w:val="009F4FD1"/>
    <w:rsid w:val="009F557F"/>
    <w:rsid w:val="009F626C"/>
    <w:rsid w:val="009F62D2"/>
    <w:rsid w:val="009F67F3"/>
    <w:rsid w:val="009F69EA"/>
    <w:rsid w:val="009F6D56"/>
    <w:rsid w:val="009F6E98"/>
    <w:rsid w:val="009F78CA"/>
    <w:rsid w:val="009F7AB7"/>
    <w:rsid w:val="009F7BEE"/>
    <w:rsid w:val="00A00086"/>
    <w:rsid w:val="00A002CC"/>
    <w:rsid w:val="00A00370"/>
    <w:rsid w:val="00A0058B"/>
    <w:rsid w:val="00A00CC5"/>
    <w:rsid w:val="00A00CFB"/>
    <w:rsid w:val="00A00F48"/>
    <w:rsid w:val="00A02986"/>
    <w:rsid w:val="00A02BCE"/>
    <w:rsid w:val="00A034CA"/>
    <w:rsid w:val="00A034D2"/>
    <w:rsid w:val="00A0356F"/>
    <w:rsid w:val="00A035BC"/>
    <w:rsid w:val="00A03636"/>
    <w:rsid w:val="00A03972"/>
    <w:rsid w:val="00A03AB0"/>
    <w:rsid w:val="00A03B3E"/>
    <w:rsid w:val="00A03F00"/>
    <w:rsid w:val="00A04110"/>
    <w:rsid w:val="00A04718"/>
    <w:rsid w:val="00A04C1B"/>
    <w:rsid w:val="00A05012"/>
    <w:rsid w:val="00A051A9"/>
    <w:rsid w:val="00A051AF"/>
    <w:rsid w:val="00A067A5"/>
    <w:rsid w:val="00A06908"/>
    <w:rsid w:val="00A06916"/>
    <w:rsid w:val="00A06CF2"/>
    <w:rsid w:val="00A073A1"/>
    <w:rsid w:val="00A100CC"/>
    <w:rsid w:val="00A1043C"/>
    <w:rsid w:val="00A10AC8"/>
    <w:rsid w:val="00A10E26"/>
    <w:rsid w:val="00A10F3A"/>
    <w:rsid w:val="00A10F4B"/>
    <w:rsid w:val="00A114D6"/>
    <w:rsid w:val="00A11796"/>
    <w:rsid w:val="00A11AE6"/>
    <w:rsid w:val="00A1208D"/>
    <w:rsid w:val="00A120EC"/>
    <w:rsid w:val="00A121D2"/>
    <w:rsid w:val="00A1230C"/>
    <w:rsid w:val="00A129DE"/>
    <w:rsid w:val="00A136C6"/>
    <w:rsid w:val="00A13BA3"/>
    <w:rsid w:val="00A13ECA"/>
    <w:rsid w:val="00A14000"/>
    <w:rsid w:val="00A143CE"/>
    <w:rsid w:val="00A14972"/>
    <w:rsid w:val="00A14FF5"/>
    <w:rsid w:val="00A15109"/>
    <w:rsid w:val="00A15310"/>
    <w:rsid w:val="00A16888"/>
    <w:rsid w:val="00A169AB"/>
    <w:rsid w:val="00A17184"/>
    <w:rsid w:val="00A17328"/>
    <w:rsid w:val="00A17384"/>
    <w:rsid w:val="00A20571"/>
    <w:rsid w:val="00A20E6C"/>
    <w:rsid w:val="00A213A4"/>
    <w:rsid w:val="00A215A4"/>
    <w:rsid w:val="00A21B8A"/>
    <w:rsid w:val="00A21FA9"/>
    <w:rsid w:val="00A2248A"/>
    <w:rsid w:val="00A227E0"/>
    <w:rsid w:val="00A22E95"/>
    <w:rsid w:val="00A23044"/>
    <w:rsid w:val="00A234CA"/>
    <w:rsid w:val="00A23634"/>
    <w:rsid w:val="00A23CE2"/>
    <w:rsid w:val="00A23D92"/>
    <w:rsid w:val="00A23FB9"/>
    <w:rsid w:val="00A24854"/>
    <w:rsid w:val="00A24CC1"/>
    <w:rsid w:val="00A24ED4"/>
    <w:rsid w:val="00A254BA"/>
    <w:rsid w:val="00A256CE"/>
    <w:rsid w:val="00A258A5"/>
    <w:rsid w:val="00A25AFE"/>
    <w:rsid w:val="00A25B44"/>
    <w:rsid w:val="00A25CB4"/>
    <w:rsid w:val="00A25DA4"/>
    <w:rsid w:val="00A262A0"/>
    <w:rsid w:val="00A264B7"/>
    <w:rsid w:val="00A26B13"/>
    <w:rsid w:val="00A26EE8"/>
    <w:rsid w:val="00A277A4"/>
    <w:rsid w:val="00A27B1E"/>
    <w:rsid w:val="00A30053"/>
    <w:rsid w:val="00A30524"/>
    <w:rsid w:val="00A317E7"/>
    <w:rsid w:val="00A321C3"/>
    <w:rsid w:val="00A3234D"/>
    <w:rsid w:val="00A327D0"/>
    <w:rsid w:val="00A329E6"/>
    <w:rsid w:val="00A32E83"/>
    <w:rsid w:val="00A32F13"/>
    <w:rsid w:val="00A32F1A"/>
    <w:rsid w:val="00A333B2"/>
    <w:rsid w:val="00A33612"/>
    <w:rsid w:val="00A33BE8"/>
    <w:rsid w:val="00A34472"/>
    <w:rsid w:val="00A34919"/>
    <w:rsid w:val="00A34B6D"/>
    <w:rsid w:val="00A34D6D"/>
    <w:rsid w:val="00A35209"/>
    <w:rsid w:val="00A3531D"/>
    <w:rsid w:val="00A358BA"/>
    <w:rsid w:val="00A359C8"/>
    <w:rsid w:val="00A35D00"/>
    <w:rsid w:val="00A35E86"/>
    <w:rsid w:val="00A36475"/>
    <w:rsid w:val="00A36B01"/>
    <w:rsid w:val="00A37161"/>
    <w:rsid w:val="00A373AB"/>
    <w:rsid w:val="00A37485"/>
    <w:rsid w:val="00A40676"/>
    <w:rsid w:val="00A4090D"/>
    <w:rsid w:val="00A414F0"/>
    <w:rsid w:val="00A41C97"/>
    <w:rsid w:val="00A41D10"/>
    <w:rsid w:val="00A41D2A"/>
    <w:rsid w:val="00A4221F"/>
    <w:rsid w:val="00A4239C"/>
    <w:rsid w:val="00A42905"/>
    <w:rsid w:val="00A4290B"/>
    <w:rsid w:val="00A42EBC"/>
    <w:rsid w:val="00A42F68"/>
    <w:rsid w:val="00A4316E"/>
    <w:rsid w:val="00A43A09"/>
    <w:rsid w:val="00A43A11"/>
    <w:rsid w:val="00A43A71"/>
    <w:rsid w:val="00A43AE4"/>
    <w:rsid w:val="00A43DD6"/>
    <w:rsid w:val="00A449C7"/>
    <w:rsid w:val="00A452D7"/>
    <w:rsid w:val="00A4565D"/>
    <w:rsid w:val="00A456B6"/>
    <w:rsid w:val="00A466EE"/>
    <w:rsid w:val="00A46C06"/>
    <w:rsid w:val="00A473D9"/>
    <w:rsid w:val="00A47EE9"/>
    <w:rsid w:val="00A50281"/>
    <w:rsid w:val="00A5039C"/>
    <w:rsid w:val="00A50A1A"/>
    <w:rsid w:val="00A514D7"/>
    <w:rsid w:val="00A519EC"/>
    <w:rsid w:val="00A51CBA"/>
    <w:rsid w:val="00A521D9"/>
    <w:rsid w:val="00A52BDB"/>
    <w:rsid w:val="00A5316D"/>
    <w:rsid w:val="00A53191"/>
    <w:rsid w:val="00A53208"/>
    <w:rsid w:val="00A533C3"/>
    <w:rsid w:val="00A5392B"/>
    <w:rsid w:val="00A53939"/>
    <w:rsid w:val="00A53FAA"/>
    <w:rsid w:val="00A54962"/>
    <w:rsid w:val="00A54AB4"/>
    <w:rsid w:val="00A54E8E"/>
    <w:rsid w:val="00A55743"/>
    <w:rsid w:val="00A562F6"/>
    <w:rsid w:val="00A56BD4"/>
    <w:rsid w:val="00A57AE0"/>
    <w:rsid w:val="00A605B7"/>
    <w:rsid w:val="00A61264"/>
    <w:rsid w:val="00A61852"/>
    <w:rsid w:val="00A623C0"/>
    <w:rsid w:val="00A6295E"/>
    <w:rsid w:val="00A63BDF"/>
    <w:rsid w:val="00A63FA8"/>
    <w:rsid w:val="00A64DAC"/>
    <w:rsid w:val="00A65009"/>
    <w:rsid w:val="00A66052"/>
    <w:rsid w:val="00A66575"/>
    <w:rsid w:val="00A66C0B"/>
    <w:rsid w:val="00A6708E"/>
    <w:rsid w:val="00A67F28"/>
    <w:rsid w:val="00A704BE"/>
    <w:rsid w:val="00A704E5"/>
    <w:rsid w:val="00A70D5C"/>
    <w:rsid w:val="00A71204"/>
    <w:rsid w:val="00A724AE"/>
    <w:rsid w:val="00A724F0"/>
    <w:rsid w:val="00A73B15"/>
    <w:rsid w:val="00A73E91"/>
    <w:rsid w:val="00A74474"/>
    <w:rsid w:val="00A74B58"/>
    <w:rsid w:val="00A7575E"/>
    <w:rsid w:val="00A75E8C"/>
    <w:rsid w:val="00A76D30"/>
    <w:rsid w:val="00A77ADF"/>
    <w:rsid w:val="00A77E9A"/>
    <w:rsid w:val="00A80565"/>
    <w:rsid w:val="00A80841"/>
    <w:rsid w:val="00A80C35"/>
    <w:rsid w:val="00A80E3A"/>
    <w:rsid w:val="00A813CF"/>
    <w:rsid w:val="00A81771"/>
    <w:rsid w:val="00A81AAA"/>
    <w:rsid w:val="00A81D87"/>
    <w:rsid w:val="00A81DCB"/>
    <w:rsid w:val="00A820F1"/>
    <w:rsid w:val="00A8250B"/>
    <w:rsid w:val="00A82ABA"/>
    <w:rsid w:val="00A82EA4"/>
    <w:rsid w:val="00A83ED6"/>
    <w:rsid w:val="00A84A81"/>
    <w:rsid w:val="00A853E3"/>
    <w:rsid w:val="00A854F3"/>
    <w:rsid w:val="00A857DE"/>
    <w:rsid w:val="00A85B82"/>
    <w:rsid w:val="00A85CCB"/>
    <w:rsid w:val="00A85E27"/>
    <w:rsid w:val="00A861E9"/>
    <w:rsid w:val="00A8635C"/>
    <w:rsid w:val="00A8661D"/>
    <w:rsid w:val="00A866C1"/>
    <w:rsid w:val="00A86A90"/>
    <w:rsid w:val="00A86D63"/>
    <w:rsid w:val="00A86F7A"/>
    <w:rsid w:val="00A87764"/>
    <w:rsid w:val="00A87CBF"/>
    <w:rsid w:val="00A90993"/>
    <w:rsid w:val="00A90D64"/>
    <w:rsid w:val="00A90E5E"/>
    <w:rsid w:val="00A90E67"/>
    <w:rsid w:val="00A91449"/>
    <w:rsid w:val="00A91863"/>
    <w:rsid w:val="00A91B2F"/>
    <w:rsid w:val="00A91E07"/>
    <w:rsid w:val="00A92CD0"/>
    <w:rsid w:val="00A92FC4"/>
    <w:rsid w:val="00A935BE"/>
    <w:rsid w:val="00A94023"/>
    <w:rsid w:val="00A944D8"/>
    <w:rsid w:val="00A94D39"/>
    <w:rsid w:val="00A94E1F"/>
    <w:rsid w:val="00A950D8"/>
    <w:rsid w:val="00A9516A"/>
    <w:rsid w:val="00A95825"/>
    <w:rsid w:val="00A95C02"/>
    <w:rsid w:val="00A95DA1"/>
    <w:rsid w:val="00A963D5"/>
    <w:rsid w:val="00A96499"/>
    <w:rsid w:val="00A9689B"/>
    <w:rsid w:val="00A96936"/>
    <w:rsid w:val="00A97121"/>
    <w:rsid w:val="00A97372"/>
    <w:rsid w:val="00A97375"/>
    <w:rsid w:val="00A973CF"/>
    <w:rsid w:val="00A973F8"/>
    <w:rsid w:val="00A973F9"/>
    <w:rsid w:val="00A97C40"/>
    <w:rsid w:val="00AA1238"/>
    <w:rsid w:val="00AA1709"/>
    <w:rsid w:val="00AA186E"/>
    <w:rsid w:val="00AA1941"/>
    <w:rsid w:val="00AA1D23"/>
    <w:rsid w:val="00AA1E92"/>
    <w:rsid w:val="00AA23B1"/>
    <w:rsid w:val="00AA2680"/>
    <w:rsid w:val="00AA28BC"/>
    <w:rsid w:val="00AA36C6"/>
    <w:rsid w:val="00AA3B1D"/>
    <w:rsid w:val="00AA57C7"/>
    <w:rsid w:val="00AA59E9"/>
    <w:rsid w:val="00AA5AB7"/>
    <w:rsid w:val="00AA5D19"/>
    <w:rsid w:val="00AA5F15"/>
    <w:rsid w:val="00AA610D"/>
    <w:rsid w:val="00AA6854"/>
    <w:rsid w:val="00AA690F"/>
    <w:rsid w:val="00AA6DA6"/>
    <w:rsid w:val="00AA6F36"/>
    <w:rsid w:val="00AA7071"/>
    <w:rsid w:val="00AA73D4"/>
    <w:rsid w:val="00AA755C"/>
    <w:rsid w:val="00AA7626"/>
    <w:rsid w:val="00AB072A"/>
    <w:rsid w:val="00AB0D60"/>
    <w:rsid w:val="00AB1118"/>
    <w:rsid w:val="00AB116B"/>
    <w:rsid w:val="00AB1867"/>
    <w:rsid w:val="00AB1E22"/>
    <w:rsid w:val="00AB21DF"/>
    <w:rsid w:val="00AB24A0"/>
    <w:rsid w:val="00AB2A25"/>
    <w:rsid w:val="00AB2DDF"/>
    <w:rsid w:val="00AB348C"/>
    <w:rsid w:val="00AB3A3A"/>
    <w:rsid w:val="00AB3DB8"/>
    <w:rsid w:val="00AB3FF1"/>
    <w:rsid w:val="00AB40D6"/>
    <w:rsid w:val="00AB43C1"/>
    <w:rsid w:val="00AB4845"/>
    <w:rsid w:val="00AB4E65"/>
    <w:rsid w:val="00AB4F8E"/>
    <w:rsid w:val="00AB559B"/>
    <w:rsid w:val="00AB5870"/>
    <w:rsid w:val="00AB5F48"/>
    <w:rsid w:val="00AB6E52"/>
    <w:rsid w:val="00AB7159"/>
    <w:rsid w:val="00AB7857"/>
    <w:rsid w:val="00AB7A66"/>
    <w:rsid w:val="00AB7EA2"/>
    <w:rsid w:val="00AC0847"/>
    <w:rsid w:val="00AC0AF8"/>
    <w:rsid w:val="00AC116E"/>
    <w:rsid w:val="00AC23A7"/>
    <w:rsid w:val="00AC284E"/>
    <w:rsid w:val="00AC2875"/>
    <w:rsid w:val="00AC2B57"/>
    <w:rsid w:val="00AC2BCF"/>
    <w:rsid w:val="00AC2DB0"/>
    <w:rsid w:val="00AC386A"/>
    <w:rsid w:val="00AC411C"/>
    <w:rsid w:val="00AC5311"/>
    <w:rsid w:val="00AC5A39"/>
    <w:rsid w:val="00AC6323"/>
    <w:rsid w:val="00AC63AB"/>
    <w:rsid w:val="00AC6914"/>
    <w:rsid w:val="00AC785A"/>
    <w:rsid w:val="00AC7C34"/>
    <w:rsid w:val="00AD1430"/>
    <w:rsid w:val="00AD25E8"/>
    <w:rsid w:val="00AD29D0"/>
    <w:rsid w:val="00AD2B31"/>
    <w:rsid w:val="00AD3C89"/>
    <w:rsid w:val="00AD3CAC"/>
    <w:rsid w:val="00AD4BEE"/>
    <w:rsid w:val="00AD5049"/>
    <w:rsid w:val="00AD55E7"/>
    <w:rsid w:val="00AD5F4C"/>
    <w:rsid w:val="00AD62F6"/>
    <w:rsid w:val="00AD682D"/>
    <w:rsid w:val="00AD707E"/>
    <w:rsid w:val="00AD748E"/>
    <w:rsid w:val="00AD77D4"/>
    <w:rsid w:val="00AD7B23"/>
    <w:rsid w:val="00AD7B72"/>
    <w:rsid w:val="00AD7FFE"/>
    <w:rsid w:val="00AE0A28"/>
    <w:rsid w:val="00AE1019"/>
    <w:rsid w:val="00AE11FC"/>
    <w:rsid w:val="00AE1592"/>
    <w:rsid w:val="00AE16BC"/>
    <w:rsid w:val="00AE2004"/>
    <w:rsid w:val="00AE2858"/>
    <w:rsid w:val="00AE2E7C"/>
    <w:rsid w:val="00AE2EC9"/>
    <w:rsid w:val="00AE3ACD"/>
    <w:rsid w:val="00AE4300"/>
    <w:rsid w:val="00AE4A3F"/>
    <w:rsid w:val="00AE4ED6"/>
    <w:rsid w:val="00AE50D8"/>
    <w:rsid w:val="00AE5E2D"/>
    <w:rsid w:val="00AE604D"/>
    <w:rsid w:val="00AE6161"/>
    <w:rsid w:val="00AE66F4"/>
    <w:rsid w:val="00AE6CB1"/>
    <w:rsid w:val="00AE6DDD"/>
    <w:rsid w:val="00AE737E"/>
    <w:rsid w:val="00AE73B2"/>
    <w:rsid w:val="00AE73B6"/>
    <w:rsid w:val="00AE73CD"/>
    <w:rsid w:val="00AE774E"/>
    <w:rsid w:val="00AF008C"/>
    <w:rsid w:val="00AF016B"/>
    <w:rsid w:val="00AF0347"/>
    <w:rsid w:val="00AF0AAC"/>
    <w:rsid w:val="00AF0CEE"/>
    <w:rsid w:val="00AF1589"/>
    <w:rsid w:val="00AF16FF"/>
    <w:rsid w:val="00AF23D6"/>
    <w:rsid w:val="00AF2578"/>
    <w:rsid w:val="00AF266A"/>
    <w:rsid w:val="00AF3307"/>
    <w:rsid w:val="00AF343B"/>
    <w:rsid w:val="00AF3B77"/>
    <w:rsid w:val="00AF4190"/>
    <w:rsid w:val="00AF429F"/>
    <w:rsid w:val="00AF4421"/>
    <w:rsid w:val="00AF4617"/>
    <w:rsid w:val="00AF4EC6"/>
    <w:rsid w:val="00AF54A1"/>
    <w:rsid w:val="00AF5884"/>
    <w:rsid w:val="00AF69AB"/>
    <w:rsid w:val="00AF7021"/>
    <w:rsid w:val="00AF740D"/>
    <w:rsid w:val="00AF75BD"/>
    <w:rsid w:val="00B0037E"/>
    <w:rsid w:val="00B0046D"/>
    <w:rsid w:val="00B00574"/>
    <w:rsid w:val="00B00C8E"/>
    <w:rsid w:val="00B00CBB"/>
    <w:rsid w:val="00B01033"/>
    <w:rsid w:val="00B0166D"/>
    <w:rsid w:val="00B0222F"/>
    <w:rsid w:val="00B02353"/>
    <w:rsid w:val="00B02C4E"/>
    <w:rsid w:val="00B02C76"/>
    <w:rsid w:val="00B039D8"/>
    <w:rsid w:val="00B03EEE"/>
    <w:rsid w:val="00B04684"/>
    <w:rsid w:val="00B0582C"/>
    <w:rsid w:val="00B05FC3"/>
    <w:rsid w:val="00B0615F"/>
    <w:rsid w:val="00B06938"/>
    <w:rsid w:val="00B06C78"/>
    <w:rsid w:val="00B07115"/>
    <w:rsid w:val="00B075D8"/>
    <w:rsid w:val="00B07D41"/>
    <w:rsid w:val="00B104BE"/>
    <w:rsid w:val="00B10AB9"/>
    <w:rsid w:val="00B10F9E"/>
    <w:rsid w:val="00B11004"/>
    <w:rsid w:val="00B1145C"/>
    <w:rsid w:val="00B1191E"/>
    <w:rsid w:val="00B11D97"/>
    <w:rsid w:val="00B11E24"/>
    <w:rsid w:val="00B11F46"/>
    <w:rsid w:val="00B12617"/>
    <w:rsid w:val="00B12813"/>
    <w:rsid w:val="00B129BF"/>
    <w:rsid w:val="00B12C99"/>
    <w:rsid w:val="00B12D95"/>
    <w:rsid w:val="00B12FA3"/>
    <w:rsid w:val="00B13F44"/>
    <w:rsid w:val="00B1400F"/>
    <w:rsid w:val="00B1440A"/>
    <w:rsid w:val="00B144F3"/>
    <w:rsid w:val="00B14566"/>
    <w:rsid w:val="00B14718"/>
    <w:rsid w:val="00B14955"/>
    <w:rsid w:val="00B14C3A"/>
    <w:rsid w:val="00B1573F"/>
    <w:rsid w:val="00B15D49"/>
    <w:rsid w:val="00B15DBB"/>
    <w:rsid w:val="00B166CA"/>
    <w:rsid w:val="00B16D27"/>
    <w:rsid w:val="00B16FD9"/>
    <w:rsid w:val="00B1704E"/>
    <w:rsid w:val="00B17815"/>
    <w:rsid w:val="00B17906"/>
    <w:rsid w:val="00B17B34"/>
    <w:rsid w:val="00B2061F"/>
    <w:rsid w:val="00B20998"/>
    <w:rsid w:val="00B21DE3"/>
    <w:rsid w:val="00B21FE6"/>
    <w:rsid w:val="00B2220F"/>
    <w:rsid w:val="00B22910"/>
    <w:rsid w:val="00B23369"/>
    <w:rsid w:val="00B235AA"/>
    <w:rsid w:val="00B23B37"/>
    <w:rsid w:val="00B24058"/>
    <w:rsid w:val="00B244DA"/>
    <w:rsid w:val="00B2510D"/>
    <w:rsid w:val="00B2560A"/>
    <w:rsid w:val="00B25706"/>
    <w:rsid w:val="00B25C40"/>
    <w:rsid w:val="00B25FFF"/>
    <w:rsid w:val="00B2661F"/>
    <w:rsid w:val="00B27004"/>
    <w:rsid w:val="00B2746B"/>
    <w:rsid w:val="00B274BB"/>
    <w:rsid w:val="00B27604"/>
    <w:rsid w:val="00B27605"/>
    <w:rsid w:val="00B27CB2"/>
    <w:rsid w:val="00B27F08"/>
    <w:rsid w:val="00B27F24"/>
    <w:rsid w:val="00B30125"/>
    <w:rsid w:val="00B305F7"/>
    <w:rsid w:val="00B30989"/>
    <w:rsid w:val="00B311BB"/>
    <w:rsid w:val="00B315FE"/>
    <w:rsid w:val="00B32701"/>
    <w:rsid w:val="00B3294A"/>
    <w:rsid w:val="00B32BEC"/>
    <w:rsid w:val="00B32D8E"/>
    <w:rsid w:val="00B332C2"/>
    <w:rsid w:val="00B3338C"/>
    <w:rsid w:val="00B335E0"/>
    <w:rsid w:val="00B33668"/>
    <w:rsid w:val="00B33791"/>
    <w:rsid w:val="00B33EB7"/>
    <w:rsid w:val="00B3478A"/>
    <w:rsid w:val="00B34834"/>
    <w:rsid w:val="00B34C13"/>
    <w:rsid w:val="00B34E21"/>
    <w:rsid w:val="00B34F4E"/>
    <w:rsid w:val="00B35A76"/>
    <w:rsid w:val="00B35CB4"/>
    <w:rsid w:val="00B36C7E"/>
    <w:rsid w:val="00B37740"/>
    <w:rsid w:val="00B40ABD"/>
    <w:rsid w:val="00B40BDE"/>
    <w:rsid w:val="00B41D0F"/>
    <w:rsid w:val="00B423D8"/>
    <w:rsid w:val="00B42673"/>
    <w:rsid w:val="00B42C92"/>
    <w:rsid w:val="00B43073"/>
    <w:rsid w:val="00B43084"/>
    <w:rsid w:val="00B434EB"/>
    <w:rsid w:val="00B43C21"/>
    <w:rsid w:val="00B449FE"/>
    <w:rsid w:val="00B44BDE"/>
    <w:rsid w:val="00B451D6"/>
    <w:rsid w:val="00B45A34"/>
    <w:rsid w:val="00B4608B"/>
    <w:rsid w:val="00B46281"/>
    <w:rsid w:val="00B463CE"/>
    <w:rsid w:val="00B465D4"/>
    <w:rsid w:val="00B47CCB"/>
    <w:rsid w:val="00B50ED2"/>
    <w:rsid w:val="00B51701"/>
    <w:rsid w:val="00B518C8"/>
    <w:rsid w:val="00B5190C"/>
    <w:rsid w:val="00B51AB3"/>
    <w:rsid w:val="00B51F84"/>
    <w:rsid w:val="00B5259F"/>
    <w:rsid w:val="00B52D4E"/>
    <w:rsid w:val="00B53D32"/>
    <w:rsid w:val="00B54430"/>
    <w:rsid w:val="00B54715"/>
    <w:rsid w:val="00B550B4"/>
    <w:rsid w:val="00B5530F"/>
    <w:rsid w:val="00B55675"/>
    <w:rsid w:val="00B55C19"/>
    <w:rsid w:val="00B5602B"/>
    <w:rsid w:val="00B56259"/>
    <w:rsid w:val="00B5654F"/>
    <w:rsid w:val="00B56AEA"/>
    <w:rsid w:val="00B56D1D"/>
    <w:rsid w:val="00B5715C"/>
    <w:rsid w:val="00B577AA"/>
    <w:rsid w:val="00B57DF2"/>
    <w:rsid w:val="00B57F77"/>
    <w:rsid w:val="00B604BF"/>
    <w:rsid w:val="00B607A6"/>
    <w:rsid w:val="00B60A5F"/>
    <w:rsid w:val="00B60B18"/>
    <w:rsid w:val="00B60BD1"/>
    <w:rsid w:val="00B60CB5"/>
    <w:rsid w:val="00B6163F"/>
    <w:rsid w:val="00B6184E"/>
    <w:rsid w:val="00B618CB"/>
    <w:rsid w:val="00B619DD"/>
    <w:rsid w:val="00B61F62"/>
    <w:rsid w:val="00B62FDB"/>
    <w:rsid w:val="00B634C6"/>
    <w:rsid w:val="00B63BE9"/>
    <w:rsid w:val="00B63C07"/>
    <w:rsid w:val="00B63DA8"/>
    <w:rsid w:val="00B64230"/>
    <w:rsid w:val="00B644D7"/>
    <w:rsid w:val="00B649C1"/>
    <w:rsid w:val="00B65258"/>
    <w:rsid w:val="00B653A6"/>
    <w:rsid w:val="00B65402"/>
    <w:rsid w:val="00B658F5"/>
    <w:rsid w:val="00B65C57"/>
    <w:rsid w:val="00B665A7"/>
    <w:rsid w:val="00B66C5E"/>
    <w:rsid w:val="00B67099"/>
    <w:rsid w:val="00B67858"/>
    <w:rsid w:val="00B67ADA"/>
    <w:rsid w:val="00B67EBD"/>
    <w:rsid w:val="00B70A12"/>
    <w:rsid w:val="00B70A6D"/>
    <w:rsid w:val="00B71546"/>
    <w:rsid w:val="00B719AA"/>
    <w:rsid w:val="00B72276"/>
    <w:rsid w:val="00B72C82"/>
    <w:rsid w:val="00B72D9E"/>
    <w:rsid w:val="00B73A0D"/>
    <w:rsid w:val="00B73AB0"/>
    <w:rsid w:val="00B73BBA"/>
    <w:rsid w:val="00B74650"/>
    <w:rsid w:val="00B7487C"/>
    <w:rsid w:val="00B74D3D"/>
    <w:rsid w:val="00B753C8"/>
    <w:rsid w:val="00B7553D"/>
    <w:rsid w:val="00B756D2"/>
    <w:rsid w:val="00B7574A"/>
    <w:rsid w:val="00B75833"/>
    <w:rsid w:val="00B75B41"/>
    <w:rsid w:val="00B75E29"/>
    <w:rsid w:val="00B75FEC"/>
    <w:rsid w:val="00B7620B"/>
    <w:rsid w:val="00B767BA"/>
    <w:rsid w:val="00B768D5"/>
    <w:rsid w:val="00B76927"/>
    <w:rsid w:val="00B76BED"/>
    <w:rsid w:val="00B77050"/>
    <w:rsid w:val="00B77225"/>
    <w:rsid w:val="00B77A3C"/>
    <w:rsid w:val="00B77D6F"/>
    <w:rsid w:val="00B77D84"/>
    <w:rsid w:val="00B80091"/>
    <w:rsid w:val="00B80161"/>
    <w:rsid w:val="00B815F7"/>
    <w:rsid w:val="00B816B3"/>
    <w:rsid w:val="00B81C00"/>
    <w:rsid w:val="00B823F9"/>
    <w:rsid w:val="00B8241D"/>
    <w:rsid w:val="00B8274E"/>
    <w:rsid w:val="00B82A2F"/>
    <w:rsid w:val="00B83651"/>
    <w:rsid w:val="00B83A18"/>
    <w:rsid w:val="00B83CDC"/>
    <w:rsid w:val="00B84020"/>
    <w:rsid w:val="00B840E9"/>
    <w:rsid w:val="00B84744"/>
    <w:rsid w:val="00B84A44"/>
    <w:rsid w:val="00B84C7A"/>
    <w:rsid w:val="00B8527E"/>
    <w:rsid w:val="00B853A3"/>
    <w:rsid w:val="00B858C9"/>
    <w:rsid w:val="00B85A67"/>
    <w:rsid w:val="00B85BA5"/>
    <w:rsid w:val="00B866DA"/>
    <w:rsid w:val="00B86796"/>
    <w:rsid w:val="00B874CE"/>
    <w:rsid w:val="00B87C09"/>
    <w:rsid w:val="00B87EE1"/>
    <w:rsid w:val="00B87FDD"/>
    <w:rsid w:val="00B913E8"/>
    <w:rsid w:val="00B9205B"/>
    <w:rsid w:val="00B923F4"/>
    <w:rsid w:val="00B9266D"/>
    <w:rsid w:val="00B93173"/>
    <w:rsid w:val="00B9366F"/>
    <w:rsid w:val="00B938CB"/>
    <w:rsid w:val="00B93A34"/>
    <w:rsid w:val="00B93D97"/>
    <w:rsid w:val="00B94439"/>
    <w:rsid w:val="00B94F88"/>
    <w:rsid w:val="00B94FF1"/>
    <w:rsid w:val="00B952A6"/>
    <w:rsid w:val="00B954C4"/>
    <w:rsid w:val="00B9561A"/>
    <w:rsid w:val="00B956A1"/>
    <w:rsid w:val="00B95A65"/>
    <w:rsid w:val="00B95B5D"/>
    <w:rsid w:val="00B95B8A"/>
    <w:rsid w:val="00B95DB6"/>
    <w:rsid w:val="00B963E3"/>
    <w:rsid w:val="00B9673D"/>
    <w:rsid w:val="00B9677E"/>
    <w:rsid w:val="00B96AB2"/>
    <w:rsid w:val="00B972E5"/>
    <w:rsid w:val="00B97616"/>
    <w:rsid w:val="00B97884"/>
    <w:rsid w:val="00B97B57"/>
    <w:rsid w:val="00B97DFC"/>
    <w:rsid w:val="00BA01F1"/>
    <w:rsid w:val="00BA0207"/>
    <w:rsid w:val="00BA04B4"/>
    <w:rsid w:val="00BA0A2D"/>
    <w:rsid w:val="00BA0B0F"/>
    <w:rsid w:val="00BA0B7E"/>
    <w:rsid w:val="00BA0FDA"/>
    <w:rsid w:val="00BA158B"/>
    <w:rsid w:val="00BA268A"/>
    <w:rsid w:val="00BA3010"/>
    <w:rsid w:val="00BA316D"/>
    <w:rsid w:val="00BA3755"/>
    <w:rsid w:val="00BA38B5"/>
    <w:rsid w:val="00BA3DE9"/>
    <w:rsid w:val="00BA3EDD"/>
    <w:rsid w:val="00BA3F81"/>
    <w:rsid w:val="00BA4129"/>
    <w:rsid w:val="00BA4A0F"/>
    <w:rsid w:val="00BA5AF5"/>
    <w:rsid w:val="00BA67ED"/>
    <w:rsid w:val="00BA6887"/>
    <w:rsid w:val="00BA6E97"/>
    <w:rsid w:val="00BA6EC2"/>
    <w:rsid w:val="00BA7489"/>
    <w:rsid w:val="00BA77AB"/>
    <w:rsid w:val="00BA7B94"/>
    <w:rsid w:val="00BB077B"/>
    <w:rsid w:val="00BB0CFB"/>
    <w:rsid w:val="00BB0ED0"/>
    <w:rsid w:val="00BB0F2D"/>
    <w:rsid w:val="00BB14D2"/>
    <w:rsid w:val="00BB15A8"/>
    <w:rsid w:val="00BB19B9"/>
    <w:rsid w:val="00BB1DF3"/>
    <w:rsid w:val="00BB27CA"/>
    <w:rsid w:val="00BB2EA0"/>
    <w:rsid w:val="00BB32D0"/>
    <w:rsid w:val="00BB3D15"/>
    <w:rsid w:val="00BB3E4A"/>
    <w:rsid w:val="00BB4315"/>
    <w:rsid w:val="00BB4CF2"/>
    <w:rsid w:val="00BB5124"/>
    <w:rsid w:val="00BB5175"/>
    <w:rsid w:val="00BB51DF"/>
    <w:rsid w:val="00BB5982"/>
    <w:rsid w:val="00BB5AB9"/>
    <w:rsid w:val="00BB5B94"/>
    <w:rsid w:val="00BB5E4C"/>
    <w:rsid w:val="00BB6028"/>
    <w:rsid w:val="00BB6075"/>
    <w:rsid w:val="00BB617E"/>
    <w:rsid w:val="00BB660D"/>
    <w:rsid w:val="00BB766A"/>
    <w:rsid w:val="00BB7B2B"/>
    <w:rsid w:val="00BB7E12"/>
    <w:rsid w:val="00BC0323"/>
    <w:rsid w:val="00BC074F"/>
    <w:rsid w:val="00BC17DA"/>
    <w:rsid w:val="00BC1B00"/>
    <w:rsid w:val="00BC2426"/>
    <w:rsid w:val="00BC249E"/>
    <w:rsid w:val="00BC270E"/>
    <w:rsid w:val="00BC35D6"/>
    <w:rsid w:val="00BC418B"/>
    <w:rsid w:val="00BC46DC"/>
    <w:rsid w:val="00BC495A"/>
    <w:rsid w:val="00BC4B93"/>
    <w:rsid w:val="00BC5844"/>
    <w:rsid w:val="00BC60AA"/>
    <w:rsid w:val="00BC6831"/>
    <w:rsid w:val="00BC6A39"/>
    <w:rsid w:val="00BC6E38"/>
    <w:rsid w:val="00BC76B5"/>
    <w:rsid w:val="00BC7A01"/>
    <w:rsid w:val="00BC7C1C"/>
    <w:rsid w:val="00BC7DFD"/>
    <w:rsid w:val="00BD0DD3"/>
    <w:rsid w:val="00BD224A"/>
    <w:rsid w:val="00BD2D40"/>
    <w:rsid w:val="00BD2E70"/>
    <w:rsid w:val="00BD341A"/>
    <w:rsid w:val="00BD345F"/>
    <w:rsid w:val="00BD348C"/>
    <w:rsid w:val="00BD3F7E"/>
    <w:rsid w:val="00BD461D"/>
    <w:rsid w:val="00BD4BCC"/>
    <w:rsid w:val="00BD55EC"/>
    <w:rsid w:val="00BD5E61"/>
    <w:rsid w:val="00BD5EA1"/>
    <w:rsid w:val="00BD6E0F"/>
    <w:rsid w:val="00BD6FDC"/>
    <w:rsid w:val="00BD7885"/>
    <w:rsid w:val="00BD7B8D"/>
    <w:rsid w:val="00BD7E79"/>
    <w:rsid w:val="00BE0619"/>
    <w:rsid w:val="00BE1E15"/>
    <w:rsid w:val="00BE1E44"/>
    <w:rsid w:val="00BE217C"/>
    <w:rsid w:val="00BE3438"/>
    <w:rsid w:val="00BE3491"/>
    <w:rsid w:val="00BE3551"/>
    <w:rsid w:val="00BE373D"/>
    <w:rsid w:val="00BE46AF"/>
    <w:rsid w:val="00BE4DD0"/>
    <w:rsid w:val="00BE51A4"/>
    <w:rsid w:val="00BE531A"/>
    <w:rsid w:val="00BE57E9"/>
    <w:rsid w:val="00BE6A7D"/>
    <w:rsid w:val="00BE6DE7"/>
    <w:rsid w:val="00BE70C6"/>
    <w:rsid w:val="00BE70E7"/>
    <w:rsid w:val="00BE7771"/>
    <w:rsid w:val="00BE77EC"/>
    <w:rsid w:val="00BE7BAC"/>
    <w:rsid w:val="00BF05A3"/>
    <w:rsid w:val="00BF05C4"/>
    <w:rsid w:val="00BF0C58"/>
    <w:rsid w:val="00BF0FA8"/>
    <w:rsid w:val="00BF1179"/>
    <w:rsid w:val="00BF1210"/>
    <w:rsid w:val="00BF1B59"/>
    <w:rsid w:val="00BF21F9"/>
    <w:rsid w:val="00BF22B8"/>
    <w:rsid w:val="00BF22D1"/>
    <w:rsid w:val="00BF2590"/>
    <w:rsid w:val="00BF2973"/>
    <w:rsid w:val="00BF2B1B"/>
    <w:rsid w:val="00BF3379"/>
    <w:rsid w:val="00BF3B35"/>
    <w:rsid w:val="00BF3BF5"/>
    <w:rsid w:val="00BF3F01"/>
    <w:rsid w:val="00BF4928"/>
    <w:rsid w:val="00BF4D4A"/>
    <w:rsid w:val="00BF5094"/>
    <w:rsid w:val="00BF5529"/>
    <w:rsid w:val="00BF57E0"/>
    <w:rsid w:val="00BF610E"/>
    <w:rsid w:val="00BF668C"/>
    <w:rsid w:val="00C00579"/>
    <w:rsid w:val="00C0089E"/>
    <w:rsid w:val="00C00C18"/>
    <w:rsid w:val="00C00E68"/>
    <w:rsid w:val="00C01378"/>
    <w:rsid w:val="00C017E2"/>
    <w:rsid w:val="00C01EBE"/>
    <w:rsid w:val="00C025A5"/>
    <w:rsid w:val="00C04026"/>
    <w:rsid w:val="00C0506F"/>
    <w:rsid w:val="00C0518B"/>
    <w:rsid w:val="00C05597"/>
    <w:rsid w:val="00C0599E"/>
    <w:rsid w:val="00C059DD"/>
    <w:rsid w:val="00C06563"/>
    <w:rsid w:val="00C069D5"/>
    <w:rsid w:val="00C06A62"/>
    <w:rsid w:val="00C0750F"/>
    <w:rsid w:val="00C10084"/>
    <w:rsid w:val="00C10558"/>
    <w:rsid w:val="00C109BB"/>
    <w:rsid w:val="00C10B82"/>
    <w:rsid w:val="00C10BEF"/>
    <w:rsid w:val="00C11125"/>
    <w:rsid w:val="00C11493"/>
    <w:rsid w:val="00C11F56"/>
    <w:rsid w:val="00C120D3"/>
    <w:rsid w:val="00C12427"/>
    <w:rsid w:val="00C12541"/>
    <w:rsid w:val="00C129C0"/>
    <w:rsid w:val="00C12F88"/>
    <w:rsid w:val="00C13145"/>
    <w:rsid w:val="00C133AE"/>
    <w:rsid w:val="00C1361C"/>
    <w:rsid w:val="00C1398B"/>
    <w:rsid w:val="00C13B1F"/>
    <w:rsid w:val="00C14123"/>
    <w:rsid w:val="00C14341"/>
    <w:rsid w:val="00C14514"/>
    <w:rsid w:val="00C14DD6"/>
    <w:rsid w:val="00C14EC2"/>
    <w:rsid w:val="00C150B6"/>
    <w:rsid w:val="00C154CF"/>
    <w:rsid w:val="00C159BF"/>
    <w:rsid w:val="00C15B76"/>
    <w:rsid w:val="00C169F8"/>
    <w:rsid w:val="00C16C85"/>
    <w:rsid w:val="00C16EEB"/>
    <w:rsid w:val="00C172D8"/>
    <w:rsid w:val="00C175C4"/>
    <w:rsid w:val="00C17708"/>
    <w:rsid w:val="00C17DA2"/>
    <w:rsid w:val="00C2010B"/>
    <w:rsid w:val="00C20350"/>
    <w:rsid w:val="00C2082A"/>
    <w:rsid w:val="00C20A11"/>
    <w:rsid w:val="00C219E3"/>
    <w:rsid w:val="00C21A90"/>
    <w:rsid w:val="00C21AA6"/>
    <w:rsid w:val="00C21B32"/>
    <w:rsid w:val="00C229D0"/>
    <w:rsid w:val="00C22CEC"/>
    <w:rsid w:val="00C23558"/>
    <w:rsid w:val="00C238B1"/>
    <w:rsid w:val="00C238FF"/>
    <w:rsid w:val="00C23CD9"/>
    <w:rsid w:val="00C24037"/>
    <w:rsid w:val="00C24054"/>
    <w:rsid w:val="00C2487C"/>
    <w:rsid w:val="00C25481"/>
    <w:rsid w:val="00C25576"/>
    <w:rsid w:val="00C25EEC"/>
    <w:rsid w:val="00C2635D"/>
    <w:rsid w:val="00C268EF"/>
    <w:rsid w:val="00C26E40"/>
    <w:rsid w:val="00C274B9"/>
    <w:rsid w:val="00C27FC1"/>
    <w:rsid w:val="00C30695"/>
    <w:rsid w:val="00C3089F"/>
    <w:rsid w:val="00C311C8"/>
    <w:rsid w:val="00C319FB"/>
    <w:rsid w:val="00C31A7B"/>
    <w:rsid w:val="00C31AF0"/>
    <w:rsid w:val="00C322F8"/>
    <w:rsid w:val="00C32801"/>
    <w:rsid w:val="00C33081"/>
    <w:rsid w:val="00C33104"/>
    <w:rsid w:val="00C3330E"/>
    <w:rsid w:val="00C33359"/>
    <w:rsid w:val="00C3371F"/>
    <w:rsid w:val="00C33CAC"/>
    <w:rsid w:val="00C33EFF"/>
    <w:rsid w:val="00C34039"/>
    <w:rsid w:val="00C34339"/>
    <w:rsid w:val="00C344EB"/>
    <w:rsid w:val="00C34B53"/>
    <w:rsid w:val="00C35537"/>
    <w:rsid w:val="00C357E7"/>
    <w:rsid w:val="00C36503"/>
    <w:rsid w:val="00C368B5"/>
    <w:rsid w:val="00C36EC9"/>
    <w:rsid w:val="00C37BD1"/>
    <w:rsid w:val="00C40882"/>
    <w:rsid w:val="00C40D99"/>
    <w:rsid w:val="00C415A7"/>
    <w:rsid w:val="00C4179F"/>
    <w:rsid w:val="00C41906"/>
    <w:rsid w:val="00C41F7A"/>
    <w:rsid w:val="00C42466"/>
    <w:rsid w:val="00C42858"/>
    <w:rsid w:val="00C4306A"/>
    <w:rsid w:val="00C431FD"/>
    <w:rsid w:val="00C436B9"/>
    <w:rsid w:val="00C440FD"/>
    <w:rsid w:val="00C44D36"/>
    <w:rsid w:val="00C45228"/>
    <w:rsid w:val="00C45B70"/>
    <w:rsid w:val="00C46ABD"/>
    <w:rsid w:val="00C46CD3"/>
    <w:rsid w:val="00C47198"/>
    <w:rsid w:val="00C475FA"/>
    <w:rsid w:val="00C47A16"/>
    <w:rsid w:val="00C47D93"/>
    <w:rsid w:val="00C47EA8"/>
    <w:rsid w:val="00C47FD2"/>
    <w:rsid w:val="00C5066A"/>
    <w:rsid w:val="00C5074E"/>
    <w:rsid w:val="00C50BC8"/>
    <w:rsid w:val="00C50D34"/>
    <w:rsid w:val="00C511DB"/>
    <w:rsid w:val="00C512C3"/>
    <w:rsid w:val="00C51554"/>
    <w:rsid w:val="00C52126"/>
    <w:rsid w:val="00C523D2"/>
    <w:rsid w:val="00C530D7"/>
    <w:rsid w:val="00C53148"/>
    <w:rsid w:val="00C5351A"/>
    <w:rsid w:val="00C53596"/>
    <w:rsid w:val="00C53857"/>
    <w:rsid w:val="00C54163"/>
    <w:rsid w:val="00C542C9"/>
    <w:rsid w:val="00C54641"/>
    <w:rsid w:val="00C54907"/>
    <w:rsid w:val="00C54D1E"/>
    <w:rsid w:val="00C55517"/>
    <w:rsid w:val="00C55C56"/>
    <w:rsid w:val="00C55CA7"/>
    <w:rsid w:val="00C560D5"/>
    <w:rsid w:val="00C5660E"/>
    <w:rsid w:val="00C56C78"/>
    <w:rsid w:val="00C56F15"/>
    <w:rsid w:val="00C57705"/>
    <w:rsid w:val="00C57771"/>
    <w:rsid w:val="00C577EC"/>
    <w:rsid w:val="00C57CD8"/>
    <w:rsid w:val="00C60BC4"/>
    <w:rsid w:val="00C60BF8"/>
    <w:rsid w:val="00C61A13"/>
    <w:rsid w:val="00C625F9"/>
    <w:rsid w:val="00C62D24"/>
    <w:rsid w:val="00C62F63"/>
    <w:rsid w:val="00C6317B"/>
    <w:rsid w:val="00C63575"/>
    <w:rsid w:val="00C64243"/>
    <w:rsid w:val="00C648EA"/>
    <w:rsid w:val="00C649C9"/>
    <w:rsid w:val="00C654B3"/>
    <w:rsid w:val="00C65500"/>
    <w:rsid w:val="00C66143"/>
    <w:rsid w:val="00C661A5"/>
    <w:rsid w:val="00C668B8"/>
    <w:rsid w:val="00C668C3"/>
    <w:rsid w:val="00C668DD"/>
    <w:rsid w:val="00C67155"/>
    <w:rsid w:val="00C67356"/>
    <w:rsid w:val="00C7018E"/>
    <w:rsid w:val="00C706DD"/>
    <w:rsid w:val="00C70F4C"/>
    <w:rsid w:val="00C711A7"/>
    <w:rsid w:val="00C7156E"/>
    <w:rsid w:val="00C71C2B"/>
    <w:rsid w:val="00C720EA"/>
    <w:rsid w:val="00C728A3"/>
    <w:rsid w:val="00C733C5"/>
    <w:rsid w:val="00C7382F"/>
    <w:rsid w:val="00C73D64"/>
    <w:rsid w:val="00C74284"/>
    <w:rsid w:val="00C74683"/>
    <w:rsid w:val="00C74F46"/>
    <w:rsid w:val="00C7587E"/>
    <w:rsid w:val="00C75931"/>
    <w:rsid w:val="00C75CB5"/>
    <w:rsid w:val="00C76219"/>
    <w:rsid w:val="00C7626D"/>
    <w:rsid w:val="00C76272"/>
    <w:rsid w:val="00C7671E"/>
    <w:rsid w:val="00C767AC"/>
    <w:rsid w:val="00C768B3"/>
    <w:rsid w:val="00C76CB6"/>
    <w:rsid w:val="00C76E42"/>
    <w:rsid w:val="00C7762B"/>
    <w:rsid w:val="00C778C3"/>
    <w:rsid w:val="00C802E8"/>
    <w:rsid w:val="00C809C6"/>
    <w:rsid w:val="00C81B39"/>
    <w:rsid w:val="00C82665"/>
    <w:rsid w:val="00C82689"/>
    <w:rsid w:val="00C82946"/>
    <w:rsid w:val="00C832D5"/>
    <w:rsid w:val="00C835B6"/>
    <w:rsid w:val="00C83B16"/>
    <w:rsid w:val="00C83C04"/>
    <w:rsid w:val="00C83F00"/>
    <w:rsid w:val="00C846A0"/>
    <w:rsid w:val="00C85234"/>
    <w:rsid w:val="00C8551C"/>
    <w:rsid w:val="00C85EE9"/>
    <w:rsid w:val="00C85FA4"/>
    <w:rsid w:val="00C86043"/>
    <w:rsid w:val="00C86047"/>
    <w:rsid w:val="00C8613E"/>
    <w:rsid w:val="00C86627"/>
    <w:rsid w:val="00C86EF7"/>
    <w:rsid w:val="00C87462"/>
    <w:rsid w:val="00C90078"/>
    <w:rsid w:val="00C911A7"/>
    <w:rsid w:val="00C91A5A"/>
    <w:rsid w:val="00C91D02"/>
    <w:rsid w:val="00C92650"/>
    <w:rsid w:val="00C939BA"/>
    <w:rsid w:val="00C93A4D"/>
    <w:rsid w:val="00C93AE2"/>
    <w:rsid w:val="00C93C37"/>
    <w:rsid w:val="00C93D0A"/>
    <w:rsid w:val="00C93EA6"/>
    <w:rsid w:val="00C9405A"/>
    <w:rsid w:val="00C946C7"/>
    <w:rsid w:val="00C94962"/>
    <w:rsid w:val="00C94A59"/>
    <w:rsid w:val="00C94D12"/>
    <w:rsid w:val="00C95027"/>
    <w:rsid w:val="00C951A8"/>
    <w:rsid w:val="00C959EF"/>
    <w:rsid w:val="00C96290"/>
    <w:rsid w:val="00C96348"/>
    <w:rsid w:val="00C96BDF"/>
    <w:rsid w:val="00C96E58"/>
    <w:rsid w:val="00C96F79"/>
    <w:rsid w:val="00C970C2"/>
    <w:rsid w:val="00C970C8"/>
    <w:rsid w:val="00C9736C"/>
    <w:rsid w:val="00C978D5"/>
    <w:rsid w:val="00CA0C9F"/>
    <w:rsid w:val="00CA0F0B"/>
    <w:rsid w:val="00CA15A7"/>
    <w:rsid w:val="00CA181F"/>
    <w:rsid w:val="00CA1C5D"/>
    <w:rsid w:val="00CA1F68"/>
    <w:rsid w:val="00CA2604"/>
    <w:rsid w:val="00CA28A4"/>
    <w:rsid w:val="00CA2E9B"/>
    <w:rsid w:val="00CA2F52"/>
    <w:rsid w:val="00CA30A0"/>
    <w:rsid w:val="00CA316B"/>
    <w:rsid w:val="00CA348F"/>
    <w:rsid w:val="00CA36A4"/>
    <w:rsid w:val="00CA3809"/>
    <w:rsid w:val="00CA3934"/>
    <w:rsid w:val="00CA39B0"/>
    <w:rsid w:val="00CA3C11"/>
    <w:rsid w:val="00CA3DCC"/>
    <w:rsid w:val="00CA4842"/>
    <w:rsid w:val="00CA5AFC"/>
    <w:rsid w:val="00CA5EA6"/>
    <w:rsid w:val="00CA66A3"/>
    <w:rsid w:val="00CA68B6"/>
    <w:rsid w:val="00CA69A3"/>
    <w:rsid w:val="00CA6C03"/>
    <w:rsid w:val="00CA6F97"/>
    <w:rsid w:val="00CA7DE8"/>
    <w:rsid w:val="00CB01BB"/>
    <w:rsid w:val="00CB07AD"/>
    <w:rsid w:val="00CB0C08"/>
    <w:rsid w:val="00CB0D43"/>
    <w:rsid w:val="00CB12B5"/>
    <w:rsid w:val="00CB142F"/>
    <w:rsid w:val="00CB178F"/>
    <w:rsid w:val="00CB1814"/>
    <w:rsid w:val="00CB1C6E"/>
    <w:rsid w:val="00CB1E93"/>
    <w:rsid w:val="00CB2130"/>
    <w:rsid w:val="00CB238A"/>
    <w:rsid w:val="00CB345A"/>
    <w:rsid w:val="00CB3797"/>
    <w:rsid w:val="00CB38C5"/>
    <w:rsid w:val="00CB4BD7"/>
    <w:rsid w:val="00CB5107"/>
    <w:rsid w:val="00CB5B12"/>
    <w:rsid w:val="00CB678D"/>
    <w:rsid w:val="00CB6E54"/>
    <w:rsid w:val="00CB7ADD"/>
    <w:rsid w:val="00CB7F94"/>
    <w:rsid w:val="00CC05AA"/>
    <w:rsid w:val="00CC0E09"/>
    <w:rsid w:val="00CC2293"/>
    <w:rsid w:val="00CC2A84"/>
    <w:rsid w:val="00CC3DF5"/>
    <w:rsid w:val="00CC4044"/>
    <w:rsid w:val="00CC48A5"/>
    <w:rsid w:val="00CC4A03"/>
    <w:rsid w:val="00CC51B4"/>
    <w:rsid w:val="00CC53F1"/>
    <w:rsid w:val="00CC55AA"/>
    <w:rsid w:val="00CC5879"/>
    <w:rsid w:val="00CC5A75"/>
    <w:rsid w:val="00CC5C62"/>
    <w:rsid w:val="00CC5F96"/>
    <w:rsid w:val="00CC6341"/>
    <w:rsid w:val="00CC684B"/>
    <w:rsid w:val="00CC6DD5"/>
    <w:rsid w:val="00CC6ED2"/>
    <w:rsid w:val="00CC7169"/>
    <w:rsid w:val="00CD0096"/>
    <w:rsid w:val="00CD035B"/>
    <w:rsid w:val="00CD0CD3"/>
    <w:rsid w:val="00CD0CF7"/>
    <w:rsid w:val="00CD0D7E"/>
    <w:rsid w:val="00CD107A"/>
    <w:rsid w:val="00CD12F0"/>
    <w:rsid w:val="00CD1404"/>
    <w:rsid w:val="00CD14C9"/>
    <w:rsid w:val="00CD217C"/>
    <w:rsid w:val="00CD2677"/>
    <w:rsid w:val="00CD2D0B"/>
    <w:rsid w:val="00CD3D4A"/>
    <w:rsid w:val="00CD3E5B"/>
    <w:rsid w:val="00CD41A2"/>
    <w:rsid w:val="00CD41E8"/>
    <w:rsid w:val="00CD45D4"/>
    <w:rsid w:val="00CD46AC"/>
    <w:rsid w:val="00CD4B44"/>
    <w:rsid w:val="00CD4E0E"/>
    <w:rsid w:val="00CD522D"/>
    <w:rsid w:val="00CD54DB"/>
    <w:rsid w:val="00CD594D"/>
    <w:rsid w:val="00CD5DA7"/>
    <w:rsid w:val="00CD5FEB"/>
    <w:rsid w:val="00CD614E"/>
    <w:rsid w:val="00CD623D"/>
    <w:rsid w:val="00CD6640"/>
    <w:rsid w:val="00CD677D"/>
    <w:rsid w:val="00CD69CC"/>
    <w:rsid w:val="00CD69F1"/>
    <w:rsid w:val="00CD6E53"/>
    <w:rsid w:val="00CD767E"/>
    <w:rsid w:val="00CD797D"/>
    <w:rsid w:val="00CD7C48"/>
    <w:rsid w:val="00CD7EA6"/>
    <w:rsid w:val="00CE03C9"/>
    <w:rsid w:val="00CE0749"/>
    <w:rsid w:val="00CE1F27"/>
    <w:rsid w:val="00CE21CF"/>
    <w:rsid w:val="00CE2AB3"/>
    <w:rsid w:val="00CE3798"/>
    <w:rsid w:val="00CE3922"/>
    <w:rsid w:val="00CE5082"/>
    <w:rsid w:val="00CE55EB"/>
    <w:rsid w:val="00CE5DB6"/>
    <w:rsid w:val="00CE6706"/>
    <w:rsid w:val="00CE70C2"/>
    <w:rsid w:val="00CE71FE"/>
    <w:rsid w:val="00CE7348"/>
    <w:rsid w:val="00CE779E"/>
    <w:rsid w:val="00CE789B"/>
    <w:rsid w:val="00CE7994"/>
    <w:rsid w:val="00CF0652"/>
    <w:rsid w:val="00CF0A83"/>
    <w:rsid w:val="00CF0E55"/>
    <w:rsid w:val="00CF112B"/>
    <w:rsid w:val="00CF1470"/>
    <w:rsid w:val="00CF1656"/>
    <w:rsid w:val="00CF18C8"/>
    <w:rsid w:val="00CF18E0"/>
    <w:rsid w:val="00CF1E61"/>
    <w:rsid w:val="00CF4577"/>
    <w:rsid w:val="00CF4BA3"/>
    <w:rsid w:val="00CF61F0"/>
    <w:rsid w:val="00CF646F"/>
    <w:rsid w:val="00CF77B4"/>
    <w:rsid w:val="00CF7AD6"/>
    <w:rsid w:val="00CF7F3B"/>
    <w:rsid w:val="00D00289"/>
    <w:rsid w:val="00D0041B"/>
    <w:rsid w:val="00D004AD"/>
    <w:rsid w:val="00D004E3"/>
    <w:rsid w:val="00D00913"/>
    <w:rsid w:val="00D00A25"/>
    <w:rsid w:val="00D01391"/>
    <w:rsid w:val="00D01BB7"/>
    <w:rsid w:val="00D01D3B"/>
    <w:rsid w:val="00D026DD"/>
    <w:rsid w:val="00D030C2"/>
    <w:rsid w:val="00D033C9"/>
    <w:rsid w:val="00D034E1"/>
    <w:rsid w:val="00D03E0A"/>
    <w:rsid w:val="00D03F37"/>
    <w:rsid w:val="00D0428B"/>
    <w:rsid w:val="00D046C9"/>
    <w:rsid w:val="00D0470B"/>
    <w:rsid w:val="00D0495B"/>
    <w:rsid w:val="00D04B2F"/>
    <w:rsid w:val="00D04CDE"/>
    <w:rsid w:val="00D04CE5"/>
    <w:rsid w:val="00D05078"/>
    <w:rsid w:val="00D055C0"/>
    <w:rsid w:val="00D05BB8"/>
    <w:rsid w:val="00D06561"/>
    <w:rsid w:val="00D065E3"/>
    <w:rsid w:val="00D07876"/>
    <w:rsid w:val="00D07881"/>
    <w:rsid w:val="00D07CA2"/>
    <w:rsid w:val="00D10B29"/>
    <w:rsid w:val="00D10F3B"/>
    <w:rsid w:val="00D11784"/>
    <w:rsid w:val="00D1196B"/>
    <w:rsid w:val="00D11E95"/>
    <w:rsid w:val="00D12158"/>
    <w:rsid w:val="00D12307"/>
    <w:rsid w:val="00D12604"/>
    <w:rsid w:val="00D1289C"/>
    <w:rsid w:val="00D12AAE"/>
    <w:rsid w:val="00D13012"/>
    <w:rsid w:val="00D13350"/>
    <w:rsid w:val="00D133F4"/>
    <w:rsid w:val="00D136C8"/>
    <w:rsid w:val="00D13BB0"/>
    <w:rsid w:val="00D13E5A"/>
    <w:rsid w:val="00D1448E"/>
    <w:rsid w:val="00D155F2"/>
    <w:rsid w:val="00D15E87"/>
    <w:rsid w:val="00D15EE7"/>
    <w:rsid w:val="00D163B4"/>
    <w:rsid w:val="00D16832"/>
    <w:rsid w:val="00D16D2B"/>
    <w:rsid w:val="00D16E52"/>
    <w:rsid w:val="00D170B6"/>
    <w:rsid w:val="00D171D5"/>
    <w:rsid w:val="00D17D89"/>
    <w:rsid w:val="00D17EB1"/>
    <w:rsid w:val="00D20FF8"/>
    <w:rsid w:val="00D21268"/>
    <w:rsid w:val="00D2190E"/>
    <w:rsid w:val="00D22BAD"/>
    <w:rsid w:val="00D230DF"/>
    <w:rsid w:val="00D2327F"/>
    <w:rsid w:val="00D23AA4"/>
    <w:rsid w:val="00D23D0A"/>
    <w:rsid w:val="00D23DD0"/>
    <w:rsid w:val="00D2480C"/>
    <w:rsid w:val="00D24D82"/>
    <w:rsid w:val="00D24E58"/>
    <w:rsid w:val="00D25430"/>
    <w:rsid w:val="00D25A56"/>
    <w:rsid w:val="00D25EB6"/>
    <w:rsid w:val="00D25FA6"/>
    <w:rsid w:val="00D26237"/>
    <w:rsid w:val="00D26383"/>
    <w:rsid w:val="00D26410"/>
    <w:rsid w:val="00D2652E"/>
    <w:rsid w:val="00D26DB7"/>
    <w:rsid w:val="00D26E96"/>
    <w:rsid w:val="00D27709"/>
    <w:rsid w:val="00D277DE"/>
    <w:rsid w:val="00D30F6D"/>
    <w:rsid w:val="00D31110"/>
    <w:rsid w:val="00D31267"/>
    <w:rsid w:val="00D31CBE"/>
    <w:rsid w:val="00D31E1F"/>
    <w:rsid w:val="00D32211"/>
    <w:rsid w:val="00D322AF"/>
    <w:rsid w:val="00D32795"/>
    <w:rsid w:val="00D32882"/>
    <w:rsid w:val="00D331CF"/>
    <w:rsid w:val="00D3332D"/>
    <w:rsid w:val="00D33417"/>
    <w:rsid w:val="00D338C4"/>
    <w:rsid w:val="00D33C63"/>
    <w:rsid w:val="00D34037"/>
    <w:rsid w:val="00D34F1E"/>
    <w:rsid w:val="00D34F37"/>
    <w:rsid w:val="00D3538F"/>
    <w:rsid w:val="00D3548F"/>
    <w:rsid w:val="00D3581D"/>
    <w:rsid w:val="00D3593C"/>
    <w:rsid w:val="00D35B0D"/>
    <w:rsid w:val="00D36B35"/>
    <w:rsid w:val="00D372BB"/>
    <w:rsid w:val="00D40202"/>
    <w:rsid w:val="00D411C2"/>
    <w:rsid w:val="00D413D9"/>
    <w:rsid w:val="00D41A35"/>
    <w:rsid w:val="00D41BFF"/>
    <w:rsid w:val="00D41EA8"/>
    <w:rsid w:val="00D420F2"/>
    <w:rsid w:val="00D4265B"/>
    <w:rsid w:val="00D42867"/>
    <w:rsid w:val="00D42AC8"/>
    <w:rsid w:val="00D43543"/>
    <w:rsid w:val="00D438C4"/>
    <w:rsid w:val="00D43C57"/>
    <w:rsid w:val="00D43E08"/>
    <w:rsid w:val="00D43FC3"/>
    <w:rsid w:val="00D44115"/>
    <w:rsid w:val="00D44311"/>
    <w:rsid w:val="00D44533"/>
    <w:rsid w:val="00D44AAC"/>
    <w:rsid w:val="00D44D4A"/>
    <w:rsid w:val="00D44EA7"/>
    <w:rsid w:val="00D45543"/>
    <w:rsid w:val="00D45D64"/>
    <w:rsid w:val="00D45D8F"/>
    <w:rsid w:val="00D460F5"/>
    <w:rsid w:val="00D4649F"/>
    <w:rsid w:val="00D479DF"/>
    <w:rsid w:val="00D503CA"/>
    <w:rsid w:val="00D50F7F"/>
    <w:rsid w:val="00D5103A"/>
    <w:rsid w:val="00D5108E"/>
    <w:rsid w:val="00D514AB"/>
    <w:rsid w:val="00D5193D"/>
    <w:rsid w:val="00D5230E"/>
    <w:rsid w:val="00D5231E"/>
    <w:rsid w:val="00D52C46"/>
    <w:rsid w:val="00D5350C"/>
    <w:rsid w:val="00D5383C"/>
    <w:rsid w:val="00D53856"/>
    <w:rsid w:val="00D5479E"/>
    <w:rsid w:val="00D5485D"/>
    <w:rsid w:val="00D54991"/>
    <w:rsid w:val="00D549D5"/>
    <w:rsid w:val="00D552C9"/>
    <w:rsid w:val="00D55A10"/>
    <w:rsid w:val="00D561D1"/>
    <w:rsid w:val="00D564F8"/>
    <w:rsid w:val="00D566DE"/>
    <w:rsid w:val="00D56AA6"/>
    <w:rsid w:val="00D572F8"/>
    <w:rsid w:val="00D574AE"/>
    <w:rsid w:val="00D57CE2"/>
    <w:rsid w:val="00D60475"/>
    <w:rsid w:val="00D605CF"/>
    <w:rsid w:val="00D60A1B"/>
    <w:rsid w:val="00D61532"/>
    <w:rsid w:val="00D61C71"/>
    <w:rsid w:val="00D61F11"/>
    <w:rsid w:val="00D6220D"/>
    <w:rsid w:val="00D63738"/>
    <w:rsid w:val="00D63B41"/>
    <w:rsid w:val="00D645FC"/>
    <w:rsid w:val="00D64E81"/>
    <w:rsid w:val="00D6522E"/>
    <w:rsid w:val="00D655CF"/>
    <w:rsid w:val="00D65B89"/>
    <w:rsid w:val="00D65CD6"/>
    <w:rsid w:val="00D67B88"/>
    <w:rsid w:val="00D67BA9"/>
    <w:rsid w:val="00D67EAE"/>
    <w:rsid w:val="00D67F82"/>
    <w:rsid w:val="00D67FA3"/>
    <w:rsid w:val="00D70332"/>
    <w:rsid w:val="00D70A50"/>
    <w:rsid w:val="00D70A8C"/>
    <w:rsid w:val="00D70FA6"/>
    <w:rsid w:val="00D710D2"/>
    <w:rsid w:val="00D711BB"/>
    <w:rsid w:val="00D71E6A"/>
    <w:rsid w:val="00D72311"/>
    <w:rsid w:val="00D728FA"/>
    <w:rsid w:val="00D72995"/>
    <w:rsid w:val="00D729DB"/>
    <w:rsid w:val="00D72D11"/>
    <w:rsid w:val="00D72D4C"/>
    <w:rsid w:val="00D7356D"/>
    <w:rsid w:val="00D7404E"/>
    <w:rsid w:val="00D7481C"/>
    <w:rsid w:val="00D74CD0"/>
    <w:rsid w:val="00D7584C"/>
    <w:rsid w:val="00D7588F"/>
    <w:rsid w:val="00D75F53"/>
    <w:rsid w:val="00D7625F"/>
    <w:rsid w:val="00D7654A"/>
    <w:rsid w:val="00D76F4C"/>
    <w:rsid w:val="00D77587"/>
    <w:rsid w:val="00D80271"/>
    <w:rsid w:val="00D80547"/>
    <w:rsid w:val="00D807BA"/>
    <w:rsid w:val="00D80CBF"/>
    <w:rsid w:val="00D80F3C"/>
    <w:rsid w:val="00D810A3"/>
    <w:rsid w:val="00D810C9"/>
    <w:rsid w:val="00D8150C"/>
    <w:rsid w:val="00D8171C"/>
    <w:rsid w:val="00D81AD6"/>
    <w:rsid w:val="00D81B7E"/>
    <w:rsid w:val="00D81E13"/>
    <w:rsid w:val="00D81ED9"/>
    <w:rsid w:val="00D821DB"/>
    <w:rsid w:val="00D82998"/>
    <w:rsid w:val="00D82EB2"/>
    <w:rsid w:val="00D831B7"/>
    <w:rsid w:val="00D835CC"/>
    <w:rsid w:val="00D83672"/>
    <w:rsid w:val="00D84079"/>
    <w:rsid w:val="00D84D77"/>
    <w:rsid w:val="00D84F9A"/>
    <w:rsid w:val="00D85D27"/>
    <w:rsid w:val="00D86365"/>
    <w:rsid w:val="00D8637F"/>
    <w:rsid w:val="00D8683E"/>
    <w:rsid w:val="00D86F70"/>
    <w:rsid w:val="00D86F9B"/>
    <w:rsid w:val="00D87D55"/>
    <w:rsid w:val="00D90252"/>
    <w:rsid w:val="00D90779"/>
    <w:rsid w:val="00D9094C"/>
    <w:rsid w:val="00D90B41"/>
    <w:rsid w:val="00D9161E"/>
    <w:rsid w:val="00D91AF8"/>
    <w:rsid w:val="00D91DEE"/>
    <w:rsid w:val="00D91E54"/>
    <w:rsid w:val="00D91F01"/>
    <w:rsid w:val="00D92867"/>
    <w:rsid w:val="00D92960"/>
    <w:rsid w:val="00D92F59"/>
    <w:rsid w:val="00D92FE9"/>
    <w:rsid w:val="00D9307D"/>
    <w:rsid w:val="00D9323B"/>
    <w:rsid w:val="00D93336"/>
    <w:rsid w:val="00D93A4E"/>
    <w:rsid w:val="00D93A5E"/>
    <w:rsid w:val="00D93F47"/>
    <w:rsid w:val="00D94330"/>
    <w:rsid w:val="00D9524C"/>
    <w:rsid w:val="00D952F9"/>
    <w:rsid w:val="00D95659"/>
    <w:rsid w:val="00D95AD8"/>
    <w:rsid w:val="00D95FF3"/>
    <w:rsid w:val="00D96096"/>
    <w:rsid w:val="00D9621C"/>
    <w:rsid w:val="00D967AC"/>
    <w:rsid w:val="00D96E4B"/>
    <w:rsid w:val="00DA03D2"/>
    <w:rsid w:val="00DA0911"/>
    <w:rsid w:val="00DA0A0E"/>
    <w:rsid w:val="00DA171E"/>
    <w:rsid w:val="00DA1A2A"/>
    <w:rsid w:val="00DA1D99"/>
    <w:rsid w:val="00DA205E"/>
    <w:rsid w:val="00DA2329"/>
    <w:rsid w:val="00DA289C"/>
    <w:rsid w:val="00DA2BF9"/>
    <w:rsid w:val="00DA305E"/>
    <w:rsid w:val="00DA3F8C"/>
    <w:rsid w:val="00DA41F8"/>
    <w:rsid w:val="00DA585F"/>
    <w:rsid w:val="00DA5C2B"/>
    <w:rsid w:val="00DA5C6F"/>
    <w:rsid w:val="00DA66D4"/>
    <w:rsid w:val="00DA6B3C"/>
    <w:rsid w:val="00DA6E3D"/>
    <w:rsid w:val="00DA6E95"/>
    <w:rsid w:val="00DA6F07"/>
    <w:rsid w:val="00DA74BB"/>
    <w:rsid w:val="00DA76BD"/>
    <w:rsid w:val="00DA7DF9"/>
    <w:rsid w:val="00DA7F1C"/>
    <w:rsid w:val="00DB04FF"/>
    <w:rsid w:val="00DB1250"/>
    <w:rsid w:val="00DB19D5"/>
    <w:rsid w:val="00DB1D12"/>
    <w:rsid w:val="00DB27DC"/>
    <w:rsid w:val="00DB2AC0"/>
    <w:rsid w:val="00DB329E"/>
    <w:rsid w:val="00DB39C2"/>
    <w:rsid w:val="00DB46C3"/>
    <w:rsid w:val="00DB50CC"/>
    <w:rsid w:val="00DB6152"/>
    <w:rsid w:val="00DB6167"/>
    <w:rsid w:val="00DB6466"/>
    <w:rsid w:val="00DB666B"/>
    <w:rsid w:val="00DB736F"/>
    <w:rsid w:val="00DB7383"/>
    <w:rsid w:val="00DB775C"/>
    <w:rsid w:val="00DB7794"/>
    <w:rsid w:val="00DB7B25"/>
    <w:rsid w:val="00DB7B98"/>
    <w:rsid w:val="00DB7C63"/>
    <w:rsid w:val="00DB7E4D"/>
    <w:rsid w:val="00DC139F"/>
    <w:rsid w:val="00DC14A7"/>
    <w:rsid w:val="00DC152C"/>
    <w:rsid w:val="00DC1837"/>
    <w:rsid w:val="00DC18C3"/>
    <w:rsid w:val="00DC1C15"/>
    <w:rsid w:val="00DC1C71"/>
    <w:rsid w:val="00DC1D6E"/>
    <w:rsid w:val="00DC2072"/>
    <w:rsid w:val="00DC2360"/>
    <w:rsid w:val="00DC28DA"/>
    <w:rsid w:val="00DC2A11"/>
    <w:rsid w:val="00DC2B98"/>
    <w:rsid w:val="00DC3232"/>
    <w:rsid w:val="00DC3D0A"/>
    <w:rsid w:val="00DC3E98"/>
    <w:rsid w:val="00DC3EF3"/>
    <w:rsid w:val="00DC3F64"/>
    <w:rsid w:val="00DC482D"/>
    <w:rsid w:val="00DC50B1"/>
    <w:rsid w:val="00DC5B05"/>
    <w:rsid w:val="00DC625D"/>
    <w:rsid w:val="00DC6744"/>
    <w:rsid w:val="00DC6B61"/>
    <w:rsid w:val="00DC6D4A"/>
    <w:rsid w:val="00DC6F9A"/>
    <w:rsid w:val="00DC7502"/>
    <w:rsid w:val="00DC7E08"/>
    <w:rsid w:val="00DD0979"/>
    <w:rsid w:val="00DD0FC2"/>
    <w:rsid w:val="00DD0FD0"/>
    <w:rsid w:val="00DD1106"/>
    <w:rsid w:val="00DD1312"/>
    <w:rsid w:val="00DD1635"/>
    <w:rsid w:val="00DD1B1C"/>
    <w:rsid w:val="00DD1CD3"/>
    <w:rsid w:val="00DD1DB2"/>
    <w:rsid w:val="00DD2198"/>
    <w:rsid w:val="00DD2B0B"/>
    <w:rsid w:val="00DD2C69"/>
    <w:rsid w:val="00DD3241"/>
    <w:rsid w:val="00DD3A8C"/>
    <w:rsid w:val="00DD3FC3"/>
    <w:rsid w:val="00DD40B0"/>
    <w:rsid w:val="00DD4CC7"/>
    <w:rsid w:val="00DD5619"/>
    <w:rsid w:val="00DD57CD"/>
    <w:rsid w:val="00DD5EB2"/>
    <w:rsid w:val="00DD5F58"/>
    <w:rsid w:val="00DD6303"/>
    <w:rsid w:val="00DD6C15"/>
    <w:rsid w:val="00DD6CBB"/>
    <w:rsid w:val="00DD6E9D"/>
    <w:rsid w:val="00DD704A"/>
    <w:rsid w:val="00DD7F7F"/>
    <w:rsid w:val="00DE0022"/>
    <w:rsid w:val="00DE01B7"/>
    <w:rsid w:val="00DE0280"/>
    <w:rsid w:val="00DE03D0"/>
    <w:rsid w:val="00DE044B"/>
    <w:rsid w:val="00DE04E9"/>
    <w:rsid w:val="00DE0BC9"/>
    <w:rsid w:val="00DE0C05"/>
    <w:rsid w:val="00DE10AD"/>
    <w:rsid w:val="00DE13F3"/>
    <w:rsid w:val="00DE1F31"/>
    <w:rsid w:val="00DE1FBB"/>
    <w:rsid w:val="00DE22F9"/>
    <w:rsid w:val="00DE2330"/>
    <w:rsid w:val="00DE2339"/>
    <w:rsid w:val="00DE2A62"/>
    <w:rsid w:val="00DE3567"/>
    <w:rsid w:val="00DE3639"/>
    <w:rsid w:val="00DE376D"/>
    <w:rsid w:val="00DE3832"/>
    <w:rsid w:val="00DE3BEB"/>
    <w:rsid w:val="00DE40DE"/>
    <w:rsid w:val="00DE4109"/>
    <w:rsid w:val="00DE452C"/>
    <w:rsid w:val="00DE456F"/>
    <w:rsid w:val="00DE47E6"/>
    <w:rsid w:val="00DE5405"/>
    <w:rsid w:val="00DE543F"/>
    <w:rsid w:val="00DE561C"/>
    <w:rsid w:val="00DE5807"/>
    <w:rsid w:val="00DE59B2"/>
    <w:rsid w:val="00DE5C35"/>
    <w:rsid w:val="00DE6202"/>
    <w:rsid w:val="00DE674B"/>
    <w:rsid w:val="00DE6B76"/>
    <w:rsid w:val="00DE6DFA"/>
    <w:rsid w:val="00DE73B9"/>
    <w:rsid w:val="00DE7911"/>
    <w:rsid w:val="00DF00D9"/>
    <w:rsid w:val="00DF0329"/>
    <w:rsid w:val="00DF05F7"/>
    <w:rsid w:val="00DF08D9"/>
    <w:rsid w:val="00DF0C2B"/>
    <w:rsid w:val="00DF10A0"/>
    <w:rsid w:val="00DF1143"/>
    <w:rsid w:val="00DF141D"/>
    <w:rsid w:val="00DF147C"/>
    <w:rsid w:val="00DF1CCE"/>
    <w:rsid w:val="00DF1EC3"/>
    <w:rsid w:val="00DF2C09"/>
    <w:rsid w:val="00DF36BB"/>
    <w:rsid w:val="00DF3C51"/>
    <w:rsid w:val="00DF431C"/>
    <w:rsid w:val="00DF564E"/>
    <w:rsid w:val="00DF58F0"/>
    <w:rsid w:val="00DF5A35"/>
    <w:rsid w:val="00DF63FB"/>
    <w:rsid w:val="00DF6B9C"/>
    <w:rsid w:val="00DF75F9"/>
    <w:rsid w:val="00DF7642"/>
    <w:rsid w:val="00DF7805"/>
    <w:rsid w:val="00DF7832"/>
    <w:rsid w:val="00DF78F2"/>
    <w:rsid w:val="00E001EC"/>
    <w:rsid w:val="00E00207"/>
    <w:rsid w:val="00E02146"/>
    <w:rsid w:val="00E021D1"/>
    <w:rsid w:val="00E02416"/>
    <w:rsid w:val="00E025B9"/>
    <w:rsid w:val="00E029EE"/>
    <w:rsid w:val="00E02DA0"/>
    <w:rsid w:val="00E02E10"/>
    <w:rsid w:val="00E0311C"/>
    <w:rsid w:val="00E03A3F"/>
    <w:rsid w:val="00E03CF3"/>
    <w:rsid w:val="00E0442E"/>
    <w:rsid w:val="00E046E3"/>
    <w:rsid w:val="00E0482A"/>
    <w:rsid w:val="00E04B74"/>
    <w:rsid w:val="00E04C9E"/>
    <w:rsid w:val="00E04CAA"/>
    <w:rsid w:val="00E05012"/>
    <w:rsid w:val="00E056C3"/>
    <w:rsid w:val="00E057B0"/>
    <w:rsid w:val="00E05CFB"/>
    <w:rsid w:val="00E05E34"/>
    <w:rsid w:val="00E06A85"/>
    <w:rsid w:val="00E07306"/>
    <w:rsid w:val="00E109ED"/>
    <w:rsid w:val="00E10C28"/>
    <w:rsid w:val="00E1169B"/>
    <w:rsid w:val="00E12703"/>
    <w:rsid w:val="00E12D26"/>
    <w:rsid w:val="00E12F8F"/>
    <w:rsid w:val="00E12FBE"/>
    <w:rsid w:val="00E13093"/>
    <w:rsid w:val="00E13415"/>
    <w:rsid w:val="00E1342D"/>
    <w:rsid w:val="00E143C0"/>
    <w:rsid w:val="00E1463E"/>
    <w:rsid w:val="00E14891"/>
    <w:rsid w:val="00E14B36"/>
    <w:rsid w:val="00E14DD4"/>
    <w:rsid w:val="00E15098"/>
    <w:rsid w:val="00E155EE"/>
    <w:rsid w:val="00E15955"/>
    <w:rsid w:val="00E15CFC"/>
    <w:rsid w:val="00E164DA"/>
    <w:rsid w:val="00E1678F"/>
    <w:rsid w:val="00E16BEB"/>
    <w:rsid w:val="00E16C1B"/>
    <w:rsid w:val="00E16DBC"/>
    <w:rsid w:val="00E1798F"/>
    <w:rsid w:val="00E20067"/>
    <w:rsid w:val="00E20820"/>
    <w:rsid w:val="00E208C8"/>
    <w:rsid w:val="00E20ECC"/>
    <w:rsid w:val="00E20F02"/>
    <w:rsid w:val="00E21683"/>
    <w:rsid w:val="00E2177C"/>
    <w:rsid w:val="00E21958"/>
    <w:rsid w:val="00E22126"/>
    <w:rsid w:val="00E22590"/>
    <w:rsid w:val="00E225EB"/>
    <w:rsid w:val="00E22A44"/>
    <w:rsid w:val="00E22F7A"/>
    <w:rsid w:val="00E2352B"/>
    <w:rsid w:val="00E23BCE"/>
    <w:rsid w:val="00E24706"/>
    <w:rsid w:val="00E25162"/>
    <w:rsid w:val="00E251D4"/>
    <w:rsid w:val="00E2570E"/>
    <w:rsid w:val="00E25A9D"/>
    <w:rsid w:val="00E25E85"/>
    <w:rsid w:val="00E26E36"/>
    <w:rsid w:val="00E27227"/>
    <w:rsid w:val="00E27C4A"/>
    <w:rsid w:val="00E27C8B"/>
    <w:rsid w:val="00E27D83"/>
    <w:rsid w:val="00E27DBC"/>
    <w:rsid w:val="00E30533"/>
    <w:rsid w:val="00E31267"/>
    <w:rsid w:val="00E31417"/>
    <w:rsid w:val="00E3163B"/>
    <w:rsid w:val="00E317C2"/>
    <w:rsid w:val="00E31BE2"/>
    <w:rsid w:val="00E320BE"/>
    <w:rsid w:val="00E3236F"/>
    <w:rsid w:val="00E32969"/>
    <w:rsid w:val="00E33673"/>
    <w:rsid w:val="00E33BB0"/>
    <w:rsid w:val="00E343A5"/>
    <w:rsid w:val="00E36568"/>
    <w:rsid w:val="00E3689E"/>
    <w:rsid w:val="00E36C9E"/>
    <w:rsid w:val="00E36E9A"/>
    <w:rsid w:val="00E3744C"/>
    <w:rsid w:val="00E37B58"/>
    <w:rsid w:val="00E37C2C"/>
    <w:rsid w:val="00E37FA0"/>
    <w:rsid w:val="00E407D1"/>
    <w:rsid w:val="00E411CF"/>
    <w:rsid w:val="00E41278"/>
    <w:rsid w:val="00E412DF"/>
    <w:rsid w:val="00E41C88"/>
    <w:rsid w:val="00E41DEA"/>
    <w:rsid w:val="00E422F8"/>
    <w:rsid w:val="00E4237F"/>
    <w:rsid w:val="00E4244C"/>
    <w:rsid w:val="00E42E29"/>
    <w:rsid w:val="00E42FAF"/>
    <w:rsid w:val="00E4397D"/>
    <w:rsid w:val="00E43D61"/>
    <w:rsid w:val="00E440C4"/>
    <w:rsid w:val="00E44158"/>
    <w:rsid w:val="00E446CD"/>
    <w:rsid w:val="00E44EA0"/>
    <w:rsid w:val="00E44ED4"/>
    <w:rsid w:val="00E44EE9"/>
    <w:rsid w:val="00E4556A"/>
    <w:rsid w:val="00E4607B"/>
    <w:rsid w:val="00E461F1"/>
    <w:rsid w:val="00E4752B"/>
    <w:rsid w:val="00E50080"/>
    <w:rsid w:val="00E501CF"/>
    <w:rsid w:val="00E507E6"/>
    <w:rsid w:val="00E5088F"/>
    <w:rsid w:val="00E508C6"/>
    <w:rsid w:val="00E50B9A"/>
    <w:rsid w:val="00E50D90"/>
    <w:rsid w:val="00E51042"/>
    <w:rsid w:val="00E518D9"/>
    <w:rsid w:val="00E521CA"/>
    <w:rsid w:val="00E5291A"/>
    <w:rsid w:val="00E52B63"/>
    <w:rsid w:val="00E532D8"/>
    <w:rsid w:val="00E5340F"/>
    <w:rsid w:val="00E53496"/>
    <w:rsid w:val="00E53619"/>
    <w:rsid w:val="00E53F5B"/>
    <w:rsid w:val="00E53FA1"/>
    <w:rsid w:val="00E540AF"/>
    <w:rsid w:val="00E5471B"/>
    <w:rsid w:val="00E54992"/>
    <w:rsid w:val="00E5510E"/>
    <w:rsid w:val="00E552CB"/>
    <w:rsid w:val="00E55634"/>
    <w:rsid w:val="00E562F1"/>
    <w:rsid w:val="00E56B1E"/>
    <w:rsid w:val="00E570C8"/>
    <w:rsid w:val="00E57212"/>
    <w:rsid w:val="00E601A4"/>
    <w:rsid w:val="00E60309"/>
    <w:rsid w:val="00E6072C"/>
    <w:rsid w:val="00E60B2B"/>
    <w:rsid w:val="00E60F04"/>
    <w:rsid w:val="00E615D2"/>
    <w:rsid w:val="00E62233"/>
    <w:rsid w:val="00E62591"/>
    <w:rsid w:val="00E627F1"/>
    <w:rsid w:val="00E62E22"/>
    <w:rsid w:val="00E635E7"/>
    <w:rsid w:val="00E637C6"/>
    <w:rsid w:val="00E6385C"/>
    <w:rsid w:val="00E63E6A"/>
    <w:rsid w:val="00E646F5"/>
    <w:rsid w:val="00E64CB7"/>
    <w:rsid w:val="00E6565A"/>
    <w:rsid w:val="00E6565B"/>
    <w:rsid w:val="00E6638E"/>
    <w:rsid w:val="00E66635"/>
    <w:rsid w:val="00E66C2C"/>
    <w:rsid w:val="00E66CB7"/>
    <w:rsid w:val="00E67AFB"/>
    <w:rsid w:val="00E67E51"/>
    <w:rsid w:val="00E70211"/>
    <w:rsid w:val="00E70408"/>
    <w:rsid w:val="00E709EA"/>
    <w:rsid w:val="00E724CE"/>
    <w:rsid w:val="00E72A56"/>
    <w:rsid w:val="00E736F8"/>
    <w:rsid w:val="00E7370C"/>
    <w:rsid w:val="00E73A67"/>
    <w:rsid w:val="00E74118"/>
    <w:rsid w:val="00E746E1"/>
    <w:rsid w:val="00E747BF"/>
    <w:rsid w:val="00E749AD"/>
    <w:rsid w:val="00E74FD5"/>
    <w:rsid w:val="00E7517C"/>
    <w:rsid w:val="00E75258"/>
    <w:rsid w:val="00E75B4F"/>
    <w:rsid w:val="00E75E9F"/>
    <w:rsid w:val="00E763B1"/>
    <w:rsid w:val="00E76FB7"/>
    <w:rsid w:val="00E7723A"/>
    <w:rsid w:val="00E7744A"/>
    <w:rsid w:val="00E77A60"/>
    <w:rsid w:val="00E77AED"/>
    <w:rsid w:val="00E77DB9"/>
    <w:rsid w:val="00E77EFF"/>
    <w:rsid w:val="00E8003A"/>
    <w:rsid w:val="00E803BC"/>
    <w:rsid w:val="00E8071D"/>
    <w:rsid w:val="00E807A0"/>
    <w:rsid w:val="00E807AB"/>
    <w:rsid w:val="00E80B82"/>
    <w:rsid w:val="00E8115C"/>
    <w:rsid w:val="00E815A8"/>
    <w:rsid w:val="00E815D5"/>
    <w:rsid w:val="00E81C03"/>
    <w:rsid w:val="00E81D80"/>
    <w:rsid w:val="00E823AD"/>
    <w:rsid w:val="00E82574"/>
    <w:rsid w:val="00E8266C"/>
    <w:rsid w:val="00E837BD"/>
    <w:rsid w:val="00E83E79"/>
    <w:rsid w:val="00E8404C"/>
    <w:rsid w:val="00E8410C"/>
    <w:rsid w:val="00E846F9"/>
    <w:rsid w:val="00E8493E"/>
    <w:rsid w:val="00E84DEB"/>
    <w:rsid w:val="00E84F84"/>
    <w:rsid w:val="00E85352"/>
    <w:rsid w:val="00E857F6"/>
    <w:rsid w:val="00E85B06"/>
    <w:rsid w:val="00E86D2F"/>
    <w:rsid w:val="00E86F64"/>
    <w:rsid w:val="00E87092"/>
    <w:rsid w:val="00E871F6"/>
    <w:rsid w:val="00E8722F"/>
    <w:rsid w:val="00E87356"/>
    <w:rsid w:val="00E878FC"/>
    <w:rsid w:val="00E87F15"/>
    <w:rsid w:val="00E9041E"/>
    <w:rsid w:val="00E904A8"/>
    <w:rsid w:val="00E905AD"/>
    <w:rsid w:val="00E91272"/>
    <w:rsid w:val="00E91284"/>
    <w:rsid w:val="00E9190A"/>
    <w:rsid w:val="00E92A12"/>
    <w:rsid w:val="00E93571"/>
    <w:rsid w:val="00E93A90"/>
    <w:rsid w:val="00E93E64"/>
    <w:rsid w:val="00E94066"/>
    <w:rsid w:val="00E94B44"/>
    <w:rsid w:val="00E94B77"/>
    <w:rsid w:val="00E94DAC"/>
    <w:rsid w:val="00E95571"/>
    <w:rsid w:val="00E95834"/>
    <w:rsid w:val="00E9598A"/>
    <w:rsid w:val="00E961E7"/>
    <w:rsid w:val="00E96214"/>
    <w:rsid w:val="00E96259"/>
    <w:rsid w:val="00E96A06"/>
    <w:rsid w:val="00E96C00"/>
    <w:rsid w:val="00E96D34"/>
    <w:rsid w:val="00E96FF3"/>
    <w:rsid w:val="00E9701E"/>
    <w:rsid w:val="00E97460"/>
    <w:rsid w:val="00E976DC"/>
    <w:rsid w:val="00E97E35"/>
    <w:rsid w:val="00EA03F3"/>
    <w:rsid w:val="00EA0F1E"/>
    <w:rsid w:val="00EA122A"/>
    <w:rsid w:val="00EA14D7"/>
    <w:rsid w:val="00EA16DF"/>
    <w:rsid w:val="00EA1AA9"/>
    <w:rsid w:val="00EA2408"/>
    <w:rsid w:val="00EA2565"/>
    <w:rsid w:val="00EA2D17"/>
    <w:rsid w:val="00EA34A0"/>
    <w:rsid w:val="00EA3ABC"/>
    <w:rsid w:val="00EA3CDB"/>
    <w:rsid w:val="00EA413D"/>
    <w:rsid w:val="00EA426A"/>
    <w:rsid w:val="00EA4CD5"/>
    <w:rsid w:val="00EA4E3C"/>
    <w:rsid w:val="00EA50CB"/>
    <w:rsid w:val="00EA5B14"/>
    <w:rsid w:val="00EA5E1C"/>
    <w:rsid w:val="00EA600C"/>
    <w:rsid w:val="00EA6894"/>
    <w:rsid w:val="00EA6A5A"/>
    <w:rsid w:val="00EA6B8D"/>
    <w:rsid w:val="00EA6D1A"/>
    <w:rsid w:val="00EA724F"/>
    <w:rsid w:val="00EA7710"/>
    <w:rsid w:val="00EA7A15"/>
    <w:rsid w:val="00EA7F5D"/>
    <w:rsid w:val="00EB003E"/>
    <w:rsid w:val="00EB0E29"/>
    <w:rsid w:val="00EB17E4"/>
    <w:rsid w:val="00EB18DA"/>
    <w:rsid w:val="00EB1948"/>
    <w:rsid w:val="00EB252C"/>
    <w:rsid w:val="00EB2D02"/>
    <w:rsid w:val="00EB3A81"/>
    <w:rsid w:val="00EB411D"/>
    <w:rsid w:val="00EB41AB"/>
    <w:rsid w:val="00EB4790"/>
    <w:rsid w:val="00EB4838"/>
    <w:rsid w:val="00EB4C8B"/>
    <w:rsid w:val="00EB54AE"/>
    <w:rsid w:val="00EB56C4"/>
    <w:rsid w:val="00EB5890"/>
    <w:rsid w:val="00EB58CA"/>
    <w:rsid w:val="00EB5921"/>
    <w:rsid w:val="00EB5A09"/>
    <w:rsid w:val="00EB5AF6"/>
    <w:rsid w:val="00EB5C55"/>
    <w:rsid w:val="00EB5DFF"/>
    <w:rsid w:val="00EB5FB6"/>
    <w:rsid w:val="00EB6B94"/>
    <w:rsid w:val="00EB6CCF"/>
    <w:rsid w:val="00EB71E4"/>
    <w:rsid w:val="00EB725A"/>
    <w:rsid w:val="00EB73F3"/>
    <w:rsid w:val="00EC0615"/>
    <w:rsid w:val="00EC06C6"/>
    <w:rsid w:val="00EC079E"/>
    <w:rsid w:val="00EC10FE"/>
    <w:rsid w:val="00EC128C"/>
    <w:rsid w:val="00EC14E9"/>
    <w:rsid w:val="00EC1A1F"/>
    <w:rsid w:val="00EC1B03"/>
    <w:rsid w:val="00EC231E"/>
    <w:rsid w:val="00EC233C"/>
    <w:rsid w:val="00EC24A5"/>
    <w:rsid w:val="00EC2519"/>
    <w:rsid w:val="00EC2CB4"/>
    <w:rsid w:val="00EC306D"/>
    <w:rsid w:val="00EC337C"/>
    <w:rsid w:val="00EC3EB1"/>
    <w:rsid w:val="00EC4C2D"/>
    <w:rsid w:val="00EC56AD"/>
    <w:rsid w:val="00EC5F4C"/>
    <w:rsid w:val="00EC6DFB"/>
    <w:rsid w:val="00EC7F41"/>
    <w:rsid w:val="00ED00D8"/>
    <w:rsid w:val="00ED0424"/>
    <w:rsid w:val="00ED06E4"/>
    <w:rsid w:val="00ED0A84"/>
    <w:rsid w:val="00ED0F1B"/>
    <w:rsid w:val="00ED21AA"/>
    <w:rsid w:val="00ED339B"/>
    <w:rsid w:val="00ED3937"/>
    <w:rsid w:val="00ED4236"/>
    <w:rsid w:val="00ED47A7"/>
    <w:rsid w:val="00ED4847"/>
    <w:rsid w:val="00ED5248"/>
    <w:rsid w:val="00ED5CC5"/>
    <w:rsid w:val="00ED6341"/>
    <w:rsid w:val="00ED6557"/>
    <w:rsid w:val="00ED6639"/>
    <w:rsid w:val="00ED6A83"/>
    <w:rsid w:val="00ED6AA7"/>
    <w:rsid w:val="00ED6ADA"/>
    <w:rsid w:val="00ED6CDE"/>
    <w:rsid w:val="00ED6DF1"/>
    <w:rsid w:val="00ED7275"/>
    <w:rsid w:val="00ED74E0"/>
    <w:rsid w:val="00ED76A8"/>
    <w:rsid w:val="00EE02C4"/>
    <w:rsid w:val="00EE076C"/>
    <w:rsid w:val="00EE1104"/>
    <w:rsid w:val="00EE1375"/>
    <w:rsid w:val="00EE176F"/>
    <w:rsid w:val="00EE1CB1"/>
    <w:rsid w:val="00EE2211"/>
    <w:rsid w:val="00EE228D"/>
    <w:rsid w:val="00EE2643"/>
    <w:rsid w:val="00EE27A6"/>
    <w:rsid w:val="00EE291A"/>
    <w:rsid w:val="00EE2925"/>
    <w:rsid w:val="00EE2E97"/>
    <w:rsid w:val="00EE2F6A"/>
    <w:rsid w:val="00EE3A16"/>
    <w:rsid w:val="00EE3AD1"/>
    <w:rsid w:val="00EE3C0A"/>
    <w:rsid w:val="00EE3EED"/>
    <w:rsid w:val="00EE41D4"/>
    <w:rsid w:val="00EE4323"/>
    <w:rsid w:val="00EE4C74"/>
    <w:rsid w:val="00EE4D9A"/>
    <w:rsid w:val="00EE53EF"/>
    <w:rsid w:val="00EE5A8C"/>
    <w:rsid w:val="00EE682D"/>
    <w:rsid w:val="00EE6F30"/>
    <w:rsid w:val="00EE781F"/>
    <w:rsid w:val="00EE78B1"/>
    <w:rsid w:val="00EE7A6C"/>
    <w:rsid w:val="00EE7DCF"/>
    <w:rsid w:val="00EF0C4A"/>
    <w:rsid w:val="00EF0FF7"/>
    <w:rsid w:val="00EF12FE"/>
    <w:rsid w:val="00EF1573"/>
    <w:rsid w:val="00EF19DF"/>
    <w:rsid w:val="00EF19E4"/>
    <w:rsid w:val="00EF1BE1"/>
    <w:rsid w:val="00EF1E28"/>
    <w:rsid w:val="00EF2532"/>
    <w:rsid w:val="00EF377C"/>
    <w:rsid w:val="00EF3795"/>
    <w:rsid w:val="00EF3BB7"/>
    <w:rsid w:val="00EF3D14"/>
    <w:rsid w:val="00EF4369"/>
    <w:rsid w:val="00EF4A5C"/>
    <w:rsid w:val="00EF501C"/>
    <w:rsid w:val="00EF526A"/>
    <w:rsid w:val="00EF55A5"/>
    <w:rsid w:val="00EF5808"/>
    <w:rsid w:val="00EF58A5"/>
    <w:rsid w:val="00EF58D9"/>
    <w:rsid w:val="00EF5BD1"/>
    <w:rsid w:val="00EF5CE0"/>
    <w:rsid w:val="00EF5E51"/>
    <w:rsid w:val="00EF60C4"/>
    <w:rsid w:val="00EF64C2"/>
    <w:rsid w:val="00EF6656"/>
    <w:rsid w:val="00EF675E"/>
    <w:rsid w:val="00EF6844"/>
    <w:rsid w:val="00EF6B3B"/>
    <w:rsid w:val="00EF6F47"/>
    <w:rsid w:val="00EF70BD"/>
    <w:rsid w:val="00EF7555"/>
    <w:rsid w:val="00EF77D8"/>
    <w:rsid w:val="00EF7C5C"/>
    <w:rsid w:val="00EF7D9B"/>
    <w:rsid w:val="00F0016D"/>
    <w:rsid w:val="00F00988"/>
    <w:rsid w:val="00F01F28"/>
    <w:rsid w:val="00F02E28"/>
    <w:rsid w:val="00F03C18"/>
    <w:rsid w:val="00F0404B"/>
    <w:rsid w:val="00F0466D"/>
    <w:rsid w:val="00F047B6"/>
    <w:rsid w:val="00F0488E"/>
    <w:rsid w:val="00F04A78"/>
    <w:rsid w:val="00F050C8"/>
    <w:rsid w:val="00F05120"/>
    <w:rsid w:val="00F059E0"/>
    <w:rsid w:val="00F05A49"/>
    <w:rsid w:val="00F06055"/>
    <w:rsid w:val="00F062E0"/>
    <w:rsid w:val="00F06EAD"/>
    <w:rsid w:val="00F0724A"/>
    <w:rsid w:val="00F07B8A"/>
    <w:rsid w:val="00F07D8C"/>
    <w:rsid w:val="00F102BE"/>
    <w:rsid w:val="00F10908"/>
    <w:rsid w:val="00F109A8"/>
    <w:rsid w:val="00F109C4"/>
    <w:rsid w:val="00F116B0"/>
    <w:rsid w:val="00F1218A"/>
    <w:rsid w:val="00F127BD"/>
    <w:rsid w:val="00F12F8C"/>
    <w:rsid w:val="00F1364A"/>
    <w:rsid w:val="00F13F1C"/>
    <w:rsid w:val="00F13FF2"/>
    <w:rsid w:val="00F1411F"/>
    <w:rsid w:val="00F14CEF"/>
    <w:rsid w:val="00F1538D"/>
    <w:rsid w:val="00F156C3"/>
    <w:rsid w:val="00F157CE"/>
    <w:rsid w:val="00F1594F"/>
    <w:rsid w:val="00F159A2"/>
    <w:rsid w:val="00F161B3"/>
    <w:rsid w:val="00F164AB"/>
    <w:rsid w:val="00F16557"/>
    <w:rsid w:val="00F166F3"/>
    <w:rsid w:val="00F16FF0"/>
    <w:rsid w:val="00F170F4"/>
    <w:rsid w:val="00F1725F"/>
    <w:rsid w:val="00F1761C"/>
    <w:rsid w:val="00F208D4"/>
    <w:rsid w:val="00F20992"/>
    <w:rsid w:val="00F20B26"/>
    <w:rsid w:val="00F21200"/>
    <w:rsid w:val="00F21656"/>
    <w:rsid w:val="00F219D9"/>
    <w:rsid w:val="00F21EDA"/>
    <w:rsid w:val="00F225C1"/>
    <w:rsid w:val="00F2291A"/>
    <w:rsid w:val="00F22968"/>
    <w:rsid w:val="00F22BB2"/>
    <w:rsid w:val="00F233E4"/>
    <w:rsid w:val="00F23B7E"/>
    <w:rsid w:val="00F23C9E"/>
    <w:rsid w:val="00F24529"/>
    <w:rsid w:val="00F2464E"/>
    <w:rsid w:val="00F24807"/>
    <w:rsid w:val="00F24968"/>
    <w:rsid w:val="00F24988"/>
    <w:rsid w:val="00F24E17"/>
    <w:rsid w:val="00F25C2E"/>
    <w:rsid w:val="00F26AA5"/>
    <w:rsid w:val="00F26AEA"/>
    <w:rsid w:val="00F26CF0"/>
    <w:rsid w:val="00F26DEC"/>
    <w:rsid w:val="00F26ED7"/>
    <w:rsid w:val="00F27195"/>
    <w:rsid w:val="00F27A1C"/>
    <w:rsid w:val="00F306D7"/>
    <w:rsid w:val="00F31732"/>
    <w:rsid w:val="00F31948"/>
    <w:rsid w:val="00F3194C"/>
    <w:rsid w:val="00F31F58"/>
    <w:rsid w:val="00F32DFE"/>
    <w:rsid w:val="00F330E8"/>
    <w:rsid w:val="00F336F2"/>
    <w:rsid w:val="00F33C72"/>
    <w:rsid w:val="00F34169"/>
    <w:rsid w:val="00F34389"/>
    <w:rsid w:val="00F34628"/>
    <w:rsid w:val="00F34CD6"/>
    <w:rsid w:val="00F34EE8"/>
    <w:rsid w:val="00F3505C"/>
    <w:rsid w:val="00F3622B"/>
    <w:rsid w:val="00F36252"/>
    <w:rsid w:val="00F36512"/>
    <w:rsid w:val="00F368F8"/>
    <w:rsid w:val="00F36A00"/>
    <w:rsid w:val="00F36FBD"/>
    <w:rsid w:val="00F371B2"/>
    <w:rsid w:val="00F37335"/>
    <w:rsid w:val="00F3738F"/>
    <w:rsid w:val="00F3756F"/>
    <w:rsid w:val="00F37A56"/>
    <w:rsid w:val="00F37C36"/>
    <w:rsid w:val="00F402DF"/>
    <w:rsid w:val="00F405E3"/>
    <w:rsid w:val="00F4117D"/>
    <w:rsid w:val="00F4129B"/>
    <w:rsid w:val="00F41948"/>
    <w:rsid w:val="00F4211D"/>
    <w:rsid w:val="00F423D8"/>
    <w:rsid w:val="00F4270E"/>
    <w:rsid w:val="00F4321D"/>
    <w:rsid w:val="00F43459"/>
    <w:rsid w:val="00F4369F"/>
    <w:rsid w:val="00F43943"/>
    <w:rsid w:val="00F44022"/>
    <w:rsid w:val="00F4409E"/>
    <w:rsid w:val="00F457FB"/>
    <w:rsid w:val="00F45C7D"/>
    <w:rsid w:val="00F45DF1"/>
    <w:rsid w:val="00F466FE"/>
    <w:rsid w:val="00F46707"/>
    <w:rsid w:val="00F46AD3"/>
    <w:rsid w:val="00F46B91"/>
    <w:rsid w:val="00F46BBD"/>
    <w:rsid w:val="00F46BF6"/>
    <w:rsid w:val="00F476E9"/>
    <w:rsid w:val="00F4776C"/>
    <w:rsid w:val="00F477EB"/>
    <w:rsid w:val="00F478FF"/>
    <w:rsid w:val="00F47AD9"/>
    <w:rsid w:val="00F47EF0"/>
    <w:rsid w:val="00F51155"/>
    <w:rsid w:val="00F52026"/>
    <w:rsid w:val="00F52DE7"/>
    <w:rsid w:val="00F530BD"/>
    <w:rsid w:val="00F5310B"/>
    <w:rsid w:val="00F531C5"/>
    <w:rsid w:val="00F531FC"/>
    <w:rsid w:val="00F53243"/>
    <w:rsid w:val="00F53A9D"/>
    <w:rsid w:val="00F53B63"/>
    <w:rsid w:val="00F545B2"/>
    <w:rsid w:val="00F5481B"/>
    <w:rsid w:val="00F54C91"/>
    <w:rsid w:val="00F54DBA"/>
    <w:rsid w:val="00F5563D"/>
    <w:rsid w:val="00F55642"/>
    <w:rsid w:val="00F55CCD"/>
    <w:rsid w:val="00F55CD4"/>
    <w:rsid w:val="00F5675C"/>
    <w:rsid w:val="00F569A4"/>
    <w:rsid w:val="00F56ABD"/>
    <w:rsid w:val="00F56F2A"/>
    <w:rsid w:val="00F56F3B"/>
    <w:rsid w:val="00F572C2"/>
    <w:rsid w:val="00F5778E"/>
    <w:rsid w:val="00F57969"/>
    <w:rsid w:val="00F6033D"/>
    <w:rsid w:val="00F60C17"/>
    <w:rsid w:val="00F60CB3"/>
    <w:rsid w:val="00F62209"/>
    <w:rsid w:val="00F62F7D"/>
    <w:rsid w:val="00F62FDC"/>
    <w:rsid w:val="00F630D1"/>
    <w:rsid w:val="00F63A3E"/>
    <w:rsid w:val="00F63A68"/>
    <w:rsid w:val="00F63C51"/>
    <w:rsid w:val="00F63CD5"/>
    <w:rsid w:val="00F64352"/>
    <w:rsid w:val="00F6478A"/>
    <w:rsid w:val="00F648DE"/>
    <w:rsid w:val="00F64A01"/>
    <w:rsid w:val="00F64ED4"/>
    <w:rsid w:val="00F650D6"/>
    <w:rsid w:val="00F6512D"/>
    <w:rsid w:val="00F656AD"/>
    <w:rsid w:val="00F656D5"/>
    <w:rsid w:val="00F65982"/>
    <w:rsid w:val="00F6684B"/>
    <w:rsid w:val="00F67346"/>
    <w:rsid w:val="00F67439"/>
    <w:rsid w:val="00F67D0A"/>
    <w:rsid w:val="00F70234"/>
    <w:rsid w:val="00F7039B"/>
    <w:rsid w:val="00F703B0"/>
    <w:rsid w:val="00F70591"/>
    <w:rsid w:val="00F70986"/>
    <w:rsid w:val="00F70AA9"/>
    <w:rsid w:val="00F7113E"/>
    <w:rsid w:val="00F716B3"/>
    <w:rsid w:val="00F716B5"/>
    <w:rsid w:val="00F71C01"/>
    <w:rsid w:val="00F72654"/>
    <w:rsid w:val="00F72C5D"/>
    <w:rsid w:val="00F731F2"/>
    <w:rsid w:val="00F73F56"/>
    <w:rsid w:val="00F742DA"/>
    <w:rsid w:val="00F74825"/>
    <w:rsid w:val="00F75027"/>
    <w:rsid w:val="00F7559B"/>
    <w:rsid w:val="00F75BFC"/>
    <w:rsid w:val="00F76160"/>
    <w:rsid w:val="00F76933"/>
    <w:rsid w:val="00F769FC"/>
    <w:rsid w:val="00F76B3D"/>
    <w:rsid w:val="00F76C15"/>
    <w:rsid w:val="00F76EA3"/>
    <w:rsid w:val="00F77259"/>
    <w:rsid w:val="00F77550"/>
    <w:rsid w:val="00F7757D"/>
    <w:rsid w:val="00F77784"/>
    <w:rsid w:val="00F77EEB"/>
    <w:rsid w:val="00F80127"/>
    <w:rsid w:val="00F80799"/>
    <w:rsid w:val="00F80C81"/>
    <w:rsid w:val="00F80E58"/>
    <w:rsid w:val="00F80EB4"/>
    <w:rsid w:val="00F80F3E"/>
    <w:rsid w:val="00F817C9"/>
    <w:rsid w:val="00F823B9"/>
    <w:rsid w:val="00F82537"/>
    <w:rsid w:val="00F8253E"/>
    <w:rsid w:val="00F8267D"/>
    <w:rsid w:val="00F829E0"/>
    <w:rsid w:val="00F8305D"/>
    <w:rsid w:val="00F83575"/>
    <w:rsid w:val="00F84155"/>
    <w:rsid w:val="00F84782"/>
    <w:rsid w:val="00F849E0"/>
    <w:rsid w:val="00F84F24"/>
    <w:rsid w:val="00F8545E"/>
    <w:rsid w:val="00F85708"/>
    <w:rsid w:val="00F860B7"/>
    <w:rsid w:val="00F86E4A"/>
    <w:rsid w:val="00F86EF3"/>
    <w:rsid w:val="00F86F21"/>
    <w:rsid w:val="00F8722F"/>
    <w:rsid w:val="00F90005"/>
    <w:rsid w:val="00F90054"/>
    <w:rsid w:val="00F90282"/>
    <w:rsid w:val="00F91CB5"/>
    <w:rsid w:val="00F922AF"/>
    <w:rsid w:val="00F92334"/>
    <w:rsid w:val="00F925C2"/>
    <w:rsid w:val="00F9365E"/>
    <w:rsid w:val="00F944C7"/>
    <w:rsid w:val="00F945F3"/>
    <w:rsid w:val="00F94746"/>
    <w:rsid w:val="00F94877"/>
    <w:rsid w:val="00F94BB6"/>
    <w:rsid w:val="00F94E8C"/>
    <w:rsid w:val="00F94EDA"/>
    <w:rsid w:val="00F95093"/>
    <w:rsid w:val="00F950E0"/>
    <w:rsid w:val="00F951E7"/>
    <w:rsid w:val="00F95325"/>
    <w:rsid w:val="00F95429"/>
    <w:rsid w:val="00F957D6"/>
    <w:rsid w:val="00F96742"/>
    <w:rsid w:val="00F967FD"/>
    <w:rsid w:val="00F969C4"/>
    <w:rsid w:val="00F973CC"/>
    <w:rsid w:val="00F978B8"/>
    <w:rsid w:val="00F97B22"/>
    <w:rsid w:val="00FA092F"/>
    <w:rsid w:val="00FA096E"/>
    <w:rsid w:val="00FA0D03"/>
    <w:rsid w:val="00FA0E73"/>
    <w:rsid w:val="00FA1402"/>
    <w:rsid w:val="00FA1FDB"/>
    <w:rsid w:val="00FA251E"/>
    <w:rsid w:val="00FA26E1"/>
    <w:rsid w:val="00FA28CD"/>
    <w:rsid w:val="00FA2B47"/>
    <w:rsid w:val="00FA31AF"/>
    <w:rsid w:val="00FA381D"/>
    <w:rsid w:val="00FA4F35"/>
    <w:rsid w:val="00FA5254"/>
    <w:rsid w:val="00FA6562"/>
    <w:rsid w:val="00FA6628"/>
    <w:rsid w:val="00FA665A"/>
    <w:rsid w:val="00FA7778"/>
    <w:rsid w:val="00FA7EC6"/>
    <w:rsid w:val="00FA7F0B"/>
    <w:rsid w:val="00FB0013"/>
    <w:rsid w:val="00FB0834"/>
    <w:rsid w:val="00FB1148"/>
    <w:rsid w:val="00FB13F3"/>
    <w:rsid w:val="00FB149B"/>
    <w:rsid w:val="00FB1500"/>
    <w:rsid w:val="00FB15C4"/>
    <w:rsid w:val="00FB2040"/>
    <w:rsid w:val="00FB25EF"/>
    <w:rsid w:val="00FB2F37"/>
    <w:rsid w:val="00FB3BFD"/>
    <w:rsid w:val="00FB3D6C"/>
    <w:rsid w:val="00FB44C0"/>
    <w:rsid w:val="00FB4C49"/>
    <w:rsid w:val="00FB4F33"/>
    <w:rsid w:val="00FB5814"/>
    <w:rsid w:val="00FB58E3"/>
    <w:rsid w:val="00FB61E1"/>
    <w:rsid w:val="00FB671D"/>
    <w:rsid w:val="00FB793E"/>
    <w:rsid w:val="00FB7A51"/>
    <w:rsid w:val="00FC022C"/>
    <w:rsid w:val="00FC02A1"/>
    <w:rsid w:val="00FC041E"/>
    <w:rsid w:val="00FC0DCB"/>
    <w:rsid w:val="00FC0E69"/>
    <w:rsid w:val="00FC0EED"/>
    <w:rsid w:val="00FC0F2F"/>
    <w:rsid w:val="00FC1367"/>
    <w:rsid w:val="00FC1D75"/>
    <w:rsid w:val="00FC1E2B"/>
    <w:rsid w:val="00FC228C"/>
    <w:rsid w:val="00FC2502"/>
    <w:rsid w:val="00FC2B92"/>
    <w:rsid w:val="00FC2D55"/>
    <w:rsid w:val="00FC328F"/>
    <w:rsid w:val="00FC3358"/>
    <w:rsid w:val="00FC392A"/>
    <w:rsid w:val="00FC3B2E"/>
    <w:rsid w:val="00FC3B61"/>
    <w:rsid w:val="00FC3D55"/>
    <w:rsid w:val="00FC3DD6"/>
    <w:rsid w:val="00FC4152"/>
    <w:rsid w:val="00FC4ECA"/>
    <w:rsid w:val="00FC4F9B"/>
    <w:rsid w:val="00FC5380"/>
    <w:rsid w:val="00FC563E"/>
    <w:rsid w:val="00FC6016"/>
    <w:rsid w:val="00FC6363"/>
    <w:rsid w:val="00FC6767"/>
    <w:rsid w:val="00FC6851"/>
    <w:rsid w:val="00FC6F49"/>
    <w:rsid w:val="00FC79C7"/>
    <w:rsid w:val="00FC7FB1"/>
    <w:rsid w:val="00FD039D"/>
    <w:rsid w:val="00FD03B4"/>
    <w:rsid w:val="00FD059A"/>
    <w:rsid w:val="00FD078E"/>
    <w:rsid w:val="00FD07D6"/>
    <w:rsid w:val="00FD0BC3"/>
    <w:rsid w:val="00FD1256"/>
    <w:rsid w:val="00FD1265"/>
    <w:rsid w:val="00FD1A38"/>
    <w:rsid w:val="00FD217D"/>
    <w:rsid w:val="00FD278D"/>
    <w:rsid w:val="00FD2AB1"/>
    <w:rsid w:val="00FD3111"/>
    <w:rsid w:val="00FD32CD"/>
    <w:rsid w:val="00FD3C8C"/>
    <w:rsid w:val="00FD3D01"/>
    <w:rsid w:val="00FD3FE6"/>
    <w:rsid w:val="00FD4271"/>
    <w:rsid w:val="00FD4356"/>
    <w:rsid w:val="00FD48EE"/>
    <w:rsid w:val="00FD4E74"/>
    <w:rsid w:val="00FD4E9E"/>
    <w:rsid w:val="00FD57DF"/>
    <w:rsid w:val="00FD67AC"/>
    <w:rsid w:val="00FD6937"/>
    <w:rsid w:val="00FD6E46"/>
    <w:rsid w:val="00FD7067"/>
    <w:rsid w:val="00FD7DA1"/>
    <w:rsid w:val="00FE0750"/>
    <w:rsid w:val="00FE0B82"/>
    <w:rsid w:val="00FE122B"/>
    <w:rsid w:val="00FE1878"/>
    <w:rsid w:val="00FE1AA7"/>
    <w:rsid w:val="00FE2225"/>
    <w:rsid w:val="00FE2B2F"/>
    <w:rsid w:val="00FE2EF1"/>
    <w:rsid w:val="00FE30B5"/>
    <w:rsid w:val="00FE3117"/>
    <w:rsid w:val="00FE349E"/>
    <w:rsid w:val="00FE3770"/>
    <w:rsid w:val="00FE3954"/>
    <w:rsid w:val="00FE3CC9"/>
    <w:rsid w:val="00FE45D7"/>
    <w:rsid w:val="00FE47F7"/>
    <w:rsid w:val="00FE4819"/>
    <w:rsid w:val="00FE4948"/>
    <w:rsid w:val="00FE4981"/>
    <w:rsid w:val="00FE498D"/>
    <w:rsid w:val="00FE4F59"/>
    <w:rsid w:val="00FE54CC"/>
    <w:rsid w:val="00FE556B"/>
    <w:rsid w:val="00FE55F1"/>
    <w:rsid w:val="00FE5971"/>
    <w:rsid w:val="00FE61AF"/>
    <w:rsid w:val="00FE67D6"/>
    <w:rsid w:val="00FE6E46"/>
    <w:rsid w:val="00FE6F78"/>
    <w:rsid w:val="00FE707A"/>
    <w:rsid w:val="00FE732F"/>
    <w:rsid w:val="00FF069E"/>
    <w:rsid w:val="00FF1407"/>
    <w:rsid w:val="00FF1B55"/>
    <w:rsid w:val="00FF1DFF"/>
    <w:rsid w:val="00FF1E4F"/>
    <w:rsid w:val="00FF1F60"/>
    <w:rsid w:val="00FF23CC"/>
    <w:rsid w:val="00FF266C"/>
    <w:rsid w:val="00FF2B76"/>
    <w:rsid w:val="00FF2C39"/>
    <w:rsid w:val="00FF4877"/>
    <w:rsid w:val="00FF49B1"/>
    <w:rsid w:val="00FF4CCB"/>
    <w:rsid w:val="00FF5FD8"/>
    <w:rsid w:val="00FF6007"/>
    <w:rsid w:val="00FF7258"/>
    <w:rsid w:val="00FF76FD"/>
    <w:rsid w:val="00FF792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1E8FBA66"/>
  <w15:chartTrackingRefBased/>
  <w15:docId w15:val="{DD315EE6-6E22-D148-A0E0-54CC4CAE5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s-CL"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uiPriority="1" w:qFormat="1"/>
    <w:lsdException w:name="Medium Grid 3 Accent 1" w:uiPriority="60"/>
    <w:lsdException w:name="Dark List Accent 1" w:uiPriority="61"/>
    <w:lsdException w:name="Colorful Shading Accent 1" w:uiPriority="62"/>
    <w:lsdException w:name="Colorful List Accent 1" w:uiPriority="63"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lsdException w:name="Light Grid Accent 3" w:uiPriority="34"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61" w:qFormat="1"/>
    <w:lsdException w:name="Intense Emphasis" w:uiPriority="62" w:qFormat="1"/>
    <w:lsdException w:name="Subtle Reference" w:uiPriority="63" w:qFormat="1"/>
    <w:lsdException w:name="Intense Reference" w:uiPriority="64" w:qFormat="1"/>
    <w:lsdException w:name="Book Title" w:uiPriority="65" w:qFormat="1"/>
    <w:lsdException w:name="Bibliography" w:semiHidden="1" w:uiPriority="66" w:unhideWhenUsed="1"/>
    <w:lsdException w:name="TOC Heading" w:semiHidden="1" w:uiPriority="67" w:unhideWhenUsed="1" w:qFormat="1"/>
    <w:lsdException w:name="Plain Table 1" w:uiPriority="68"/>
    <w:lsdException w:name="Plain Table 2" w:uiPriority="69"/>
    <w:lsdException w:name="Plain Table 3" w:uiPriority="70" w:qFormat="1"/>
    <w:lsdException w:name="Plain Table 4" w:uiPriority="71" w:qFormat="1"/>
    <w:lsdException w:name="Plain Table 5" w:uiPriority="72" w:qFormat="1"/>
    <w:lsdException w:name="Grid Table Light" w:uiPriority="73" w:qFormat="1"/>
    <w:lsdException w:name="Grid Table 1 Light" w:uiPriority="60" w:qFormat="1"/>
    <w:lsdException w:name="Grid Table 2" w:uiPriority="61"/>
    <w:lsdException w:name="Grid Table 3" w:uiPriority="62"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7204"/>
    <w:rPr>
      <w:rFonts w:eastAsia="Times New Roman"/>
      <w:sz w:val="24"/>
      <w:szCs w:val="24"/>
    </w:rPr>
  </w:style>
  <w:style w:type="paragraph" w:styleId="Ttulo1">
    <w:name w:val="heading 1"/>
    <w:basedOn w:val="Normal"/>
    <w:next w:val="Normal"/>
    <w:link w:val="Ttulo1Car"/>
    <w:uiPriority w:val="9"/>
    <w:qFormat/>
    <w:rsid w:val="00786C4C"/>
    <w:pPr>
      <w:keepNext/>
      <w:spacing w:before="240" w:after="60"/>
      <w:outlineLvl w:val="0"/>
    </w:pPr>
    <w:rPr>
      <w:rFonts w:ascii="Calibri Light" w:hAnsi="Calibri Light"/>
      <w:b/>
      <w:bCs/>
      <w:kern w:val="32"/>
      <w:sz w:val="32"/>
      <w:szCs w:val="32"/>
    </w:rPr>
  </w:style>
  <w:style w:type="paragraph" w:styleId="Ttulo2">
    <w:name w:val="heading 2"/>
    <w:basedOn w:val="Normal"/>
    <w:next w:val="Normal"/>
    <w:link w:val="Ttulo2Car"/>
    <w:uiPriority w:val="9"/>
    <w:qFormat/>
    <w:rsid w:val="00786C4C"/>
    <w:pPr>
      <w:keepNext/>
      <w:spacing w:before="240" w:after="60"/>
      <w:outlineLvl w:val="1"/>
    </w:pPr>
    <w:rPr>
      <w:rFonts w:ascii="Calibri Light" w:hAnsi="Calibri Light"/>
      <w:b/>
      <w:bCs/>
      <w:i/>
      <w:iCs/>
      <w:sz w:val="28"/>
      <w:szCs w:val="28"/>
    </w:rPr>
  </w:style>
  <w:style w:type="paragraph" w:styleId="Ttulo3">
    <w:name w:val="heading 3"/>
    <w:basedOn w:val="Normal"/>
    <w:next w:val="Normal"/>
    <w:link w:val="Ttulo3Car"/>
    <w:uiPriority w:val="9"/>
    <w:qFormat/>
    <w:rsid w:val="00786C4C"/>
    <w:pPr>
      <w:keepNext/>
      <w:spacing w:before="240" w:after="60"/>
      <w:outlineLvl w:val="2"/>
    </w:pPr>
    <w:rPr>
      <w:rFonts w:ascii="Calibri Light" w:hAnsi="Calibri Light"/>
      <w:b/>
      <w:bCs/>
      <w:sz w:val="26"/>
      <w:szCs w:val="26"/>
    </w:rPr>
  </w:style>
  <w:style w:type="paragraph" w:styleId="Ttulo4">
    <w:name w:val="heading 4"/>
    <w:basedOn w:val="Normal"/>
    <w:next w:val="Normal"/>
    <w:link w:val="Ttulo4Car"/>
    <w:uiPriority w:val="9"/>
    <w:qFormat/>
    <w:rsid w:val="00786C4C"/>
    <w:pPr>
      <w:keepNext/>
      <w:spacing w:before="240" w:after="60"/>
      <w:outlineLvl w:val="3"/>
    </w:pPr>
    <w:rPr>
      <w:rFonts w:ascii="Calibri" w:hAnsi="Calibri"/>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Pr>
      <w:rFonts w:ascii="Symbol" w:hAnsi="Symbol" w:cs="Symbol"/>
    </w:rPr>
  </w:style>
  <w:style w:type="character" w:customStyle="1" w:styleId="WW8Num1z2">
    <w:name w:val="WW8Num1z2"/>
    <w:rPr>
      <w:rFonts w:ascii="Courier New" w:hAnsi="Courier New" w:cs="Courier New"/>
    </w:rPr>
  </w:style>
  <w:style w:type="character" w:customStyle="1" w:styleId="WW8Num1z3">
    <w:name w:val="WW8Num1z3"/>
    <w:rPr>
      <w:rFonts w:ascii="Wingdings" w:hAnsi="Wingdings" w:cs="Wingdings"/>
    </w:rPr>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Symbol" w:hAnsi="Symbol" w:cs="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0">
    <w:name w:val="WW8Num5z0"/>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ascii="Wingdings" w:hAnsi="Wingdings" w:cs="Wingdings"/>
    </w:rPr>
  </w:style>
  <w:style w:type="character" w:customStyle="1" w:styleId="WW8Num9z1">
    <w:name w:val="WW8Num9z1"/>
    <w:rPr>
      <w:rFonts w:ascii="Courier New" w:hAnsi="Courier New" w:cs="Courier New"/>
    </w:rPr>
  </w:style>
  <w:style w:type="character" w:customStyle="1" w:styleId="WW8Num9z3">
    <w:name w:val="WW8Num9z3"/>
    <w:rPr>
      <w:rFonts w:ascii="Symbol" w:hAnsi="Symbol" w:cs="Symbol"/>
    </w:rPr>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1z0">
    <w:name w:val="WW8Num11z0"/>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Cambria" w:hAnsi="Cambria" w:cs="Cambria"/>
      <w:caps/>
    </w:rPr>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6z0">
    <w:name w:val="WW8Num16z0"/>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0">
    <w:name w:val="WW8Num19z0"/>
    <w:rPr>
      <w:rFonts w:ascii="Cambria" w:eastAsia="Calibri" w:hAnsi="Cambria" w:cs="Times New Roman"/>
    </w:rPr>
  </w:style>
  <w:style w:type="character" w:customStyle="1" w:styleId="WW8Num19z1">
    <w:name w:val="WW8Num19z1"/>
    <w:rPr>
      <w:rFonts w:ascii="Courier New" w:hAnsi="Courier New" w:cs="Courier New"/>
    </w:rPr>
  </w:style>
  <w:style w:type="character" w:customStyle="1" w:styleId="WW8Num19z2">
    <w:name w:val="WW8Num19z2"/>
    <w:rPr>
      <w:rFonts w:ascii="Wingdings" w:hAnsi="Wingdings" w:cs="Wingdings"/>
    </w:rPr>
  </w:style>
  <w:style w:type="character" w:customStyle="1" w:styleId="WW8Num19z3">
    <w:name w:val="WW8Num19z3"/>
    <w:rPr>
      <w:rFonts w:ascii="Symbol" w:hAnsi="Symbol" w:cs="Symbol"/>
    </w:rPr>
  </w:style>
  <w:style w:type="character" w:customStyle="1" w:styleId="WW8Num20z0">
    <w:name w:val="WW8Num20z0"/>
    <w:rPr>
      <w:rFonts w:ascii="Symbol" w:hAnsi="Symbol" w:cs="Symbol"/>
    </w:rPr>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1z0">
    <w:name w:val="WW8Num21z0"/>
    <w:rPr>
      <w:rFonts w:ascii="Cambria" w:eastAsia="Calibri" w:hAnsi="Cambria" w:cs="Times New Roman"/>
      <w:lang w:val="es-MX"/>
    </w:rPr>
  </w:style>
  <w:style w:type="character" w:customStyle="1" w:styleId="WW8Num21z1">
    <w:name w:val="WW8Num21z1"/>
    <w:rPr>
      <w:rFonts w:ascii="Courier New" w:hAnsi="Courier New" w:cs="Courier New"/>
    </w:rPr>
  </w:style>
  <w:style w:type="character" w:customStyle="1" w:styleId="WW8Num21z2">
    <w:name w:val="WW8Num21z2"/>
    <w:rPr>
      <w:rFonts w:ascii="Wingdings" w:hAnsi="Wingdings" w:cs="Wingdings"/>
    </w:rPr>
  </w:style>
  <w:style w:type="character" w:customStyle="1" w:styleId="WW8Num21z3">
    <w:name w:val="WW8Num21z3"/>
    <w:rPr>
      <w:rFonts w:ascii="Symbol" w:hAnsi="Symbol" w:cs="Symbol"/>
    </w:rPr>
  </w:style>
  <w:style w:type="character" w:customStyle="1" w:styleId="WW8Num22z0">
    <w:name w:val="WW8Num22z0"/>
    <w:rPr>
      <w:rFonts w:ascii="Symbol" w:hAnsi="Symbol" w:cs="Symbol"/>
    </w:rPr>
  </w:style>
  <w:style w:type="character" w:customStyle="1" w:styleId="WW8Num22z1">
    <w:name w:val="WW8Num22z1"/>
    <w:rPr>
      <w:rFonts w:ascii="Courier New" w:hAnsi="Courier New" w:cs="Courier New"/>
    </w:rPr>
  </w:style>
  <w:style w:type="character" w:customStyle="1" w:styleId="WW8Num22z2">
    <w:name w:val="WW8Num22z2"/>
    <w:rPr>
      <w:rFonts w:ascii="Wingdings" w:hAnsi="Wingdings" w:cs="Wingdings"/>
    </w:rPr>
  </w:style>
  <w:style w:type="character" w:customStyle="1" w:styleId="WW8Num23z0">
    <w:name w:val="WW8Num23z0"/>
    <w:rPr>
      <w:rFonts w:ascii="Symbol" w:hAnsi="Symbol" w:cs="Symbol"/>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cs="Wingdings"/>
    </w:rPr>
  </w:style>
  <w:style w:type="character" w:customStyle="1" w:styleId="WW8Num24z0">
    <w:name w:val="WW8Num24z0"/>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ascii="Cambria" w:eastAsia="Calibri" w:hAnsi="Cambria" w:cs="Times New Roman"/>
    </w:rPr>
  </w:style>
  <w:style w:type="character" w:customStyle="1" w:styleId="WW8Num26z1">
    <w:name w:val="WW8Num26z1"/>
  </w:style>
  <w:style w:type="character" w:customStyle="1" w:styleId="WW8Num26z2">
    <w:name w:val="WW8Num26z2"/>
    <w:rPr>
      <w:rFonts w:ascii="Wingdings" w:hAnsi="Wingdings" w:cs="Wingdings"/>
    </w:rPr>
  </w:style>
  <w:style w:type="character" w:customStyle="1" w:styleId="WW8Num26z3">
    <w:name w:val="WW8Num26z3"/>
    <w:rPr>
      <w:rFonts w:ascii="Symbol" w:hAnsi="Symbol" w:cs="Symbol"/>
    </w:rPr>
  </w:style>
  <w:style w:type="character" w:customStyle="1" w:styleId="WW8Num26z4">
    <w:name w:val="WW8Num26z4"/>
    <w:rPr>
      <w:rFonts w:ascii="Courier New" w:hAnsi="Courier New" w:cs="Courier New"/>
    </w:rPr>
  </w:style>
  <w:style w:type="character" w:customStyle="1" w:styleId="WW8Num27z0">
    <w:name w:val="WW8Num27z0"/>
    <w:rPr>
      <w:rFonts w:ascii="Symbol" w:hAnsi="Symbol" w:cs="Symbol"/>
    </w:rPr>
  </w:style>
  <w:style w:type="character" w:customStyle="1" w:styleId="WW8Num27z1">
    <w:name w:val="WW8Num27z1"/>
    <w:rPr>
      <w:rFonts w:ascii="Courier New" w:hAnsi="Courier New" w:cs="Courier New"/>
    </w:rPr>
  </w:style>
  <w:style w:type="character" w:customStyle="1" w:styleId="WW8Num27z2">
    <w:name w:val="WW8Num27z2"/>
    <w:rPr>
      <w:rFonts w:ascii="Wingdings" w:hAnsi="Wingdings" w:cs="Wingdings"/>
    </w:rPr>
  </w:style>
  <w:style w:type="character" w:customStyle="1" w:styleId="WW8Num28z0">
    <w:name w:val="WW8Num28z0"/>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rPr>
      <w:rFonts w:ascii="Calibri" w:eastAsia="Calibri" w:hAnsi="Calibri" w:cs="Times New Roman"/>
    </w:rPr>
  </w:style>
  <w:style w:type="character" w:customStyle="1" w:styleId="WW8Num29z1">
    <w:name w:val="WW8Num29z1"/>
    <w:rPr>
      <w:rFonts w:ascii="Courier New" w:hAnsi="Courier New" w:cs="Courier New"/>
    </w:rPr>
  </w:style>
  <w:style w:type="character" w:customStyle="1" w:styleId="WW8Num29z2">
    <w:name w:val="WW8Num29z2"/>
    <w:rPr>
      <w:rFonts w:ascii="Wingdings" w:hAnsi="Wingdings" w:cs="Wingdings"/>
    </w:rPr>
  </w:style>
  <w:style w:type="character" w:customStyle="1" w:styleId="WW8Num29z3">
    <w:name w:val="WW8Num29z3"/>
    <w:rPr>
      <w:rFonts w:ascii="Symbol" w:hAnsi="Symbol" w:cs="Symbol"/>
    </w:rPr>
  </w:style>
  <w:style w:type="character" w:customStyle="1" w:styleId="WW8Num30z0">
    <w:name w:val="WW8Num30z0"/>
    <w:rPr>
      <w:rFonts w:ascii="Wingdings" w:hAnsi="Wingdings" w:cs="Wingdings"/>
    </w:rPr>
  </w:style>
  <w:style w:type="character" w:customStyle="1" w:styleId="WW8Num30z1">
    <w:name w:val="WW8Num30z1"/>
    <w:rPr>
      <w:rFonts w:ascii="Courier New" w:hAnsi="Courier New" w:cs="Courier New"/>
    </w:rPr>
  </w:style>
  <w:style w:type="character" w:customStyle="1" w:styleId="WW8Num30z3">
    <w:name w:val="WW8Num30z3"/>
    <w:rPr>
      <w:rFonts w:ascii="Symbol" w:hAnsi="Symbol" w:cs="Symbol"/>
    </w:rPr>
  </w:style>
  <w:style w:type="character" w:customStyle="1" w:styleId="WW8Num31z0">
    <w:name w:val="WW8Num31z0"/>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0">
    <w:name w:val="WW8Num32z0"/>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0">
    <w:name w:val="WW8Num33z0"/>
    <w:rPr>
      <w:rFonts w:ascii="Symbol" w:hAnsi="Symbol" w:cs="Symbol"/>
    </w:rPr>
  </w:style>
  <w:style w:type="character" w:customStyle="1" w:styleId="WW8Num33z1">
    <w:name w:val="WW8Num33z1"/>
    <w:rPr>
      <w:rFonts w:ascii="Courier New" w:hAnsi="Courier New" w:cs="Courier New"/>
    </w:rPr>
  </w:style>
  <w:style w:type="character" w:customStyle="1" w:styleId="WW8Num33z2">
    <w:name w:val="WW8Num33z2"/>
    <w:rPr>
      <w:rFonts w:ascii="Wingdings" w:hAnsi="Wingdings" w:cs="Wingdings"/>
    </w:rPr>
  </w:style>
  <w:style w:type="character" w:customStyle="1" w:styleId="WW8Num34z0">
    <w:name w:val="WW8Num34z0"/>
  </w:style>
  <w:style w:type="character" w:customStyle="1" w:styleId="WW8Num34z1">
    <w:name w:val="WW8Num34z1"/>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0">
    <w:name w:val="WW8Num35z0"/>
    <w:rPr>
      <w:rFonts w:ascii="Symbol" w:hAnsi="Symbol" w:cs="Symbol"/>
    </w:rPr>
  </w:style>
  <w:style w:type="character" w:customStyle="1" w:styleId="WW8Num35z1">
    <w:name w:val="WW8Num35z1"/>
    <w:rPr>
      <w:rFonts w:ascii="Courier New" w:hAnsi="Courier New" w:cs="Courier New"/>
    </w:rPr>
  </w:style>
  <w:style w:type="character" w:customStyle="1" w:styleId="WW8Num35z2">
    <w:name w:val="WW8Num35z2"/>
    <w:rPr>
      <w:rFonts w:ascii="Wingdings" w:hAnsi="Wingdings" w:cs="Wingdings"/>
    </w:rPr>
  </w:style>
  <w:style w:type="character" w:customStyle="1" w:styleId="WW8Num36z0">
    <w:name w:val="WW8Num36z0"/>
  </w:style>
  <w:style w:type="character" w:customStyle="1" w:styleId="WW8Num36z1">
    <w:name w:val="WW8Num36z1"/>
  </w:style>
  <w:style w:type="character" w:customStyle="1" w:styleId="WW8Num36z2">
    <w:name w:val="WW8Num36z2"/>
  </w:style>
  <w:style w:type="character" w:customStyle="1" w:styleId="WW8Num36z3">
    <w:name w:val="WW8Num36z3"/>
  </w:style>
  <w:style w:type="character" w:customStyle="1" w:styleId="WW8Num36z4">
    <w:name w:val="WW8Num36z4"/>
  </w:style>
  <w:style w:type="character" w:customStyle="1" w:styleId="WW8Num36z5">
    <w:name w:val="WW8Num36z5"/>
  </w:style>
  <w:style w:type="character" w:customStyle="1" w:styleId="WW8Num36z6">
    <w:name w:val="WW8Num36z6"/>
  </w:style>
  <w:style w:type="character" w:customStyle="1" w:styleId="WW8Num36z7">
    <w:name w:val="WW8Num36z7"/>
  </w:style>
  <w:style w:type="character" w:customStyle="1" w:styleId="WW8Num36z8">
    <w:name w:val="WW8Num36z8"/>
  </w:style>
  <w:style w:type="character" w:customStyle="1" w:styleId="WW8Num37z0">
    <w:name w:val="WW8Num37z0"/>
    <w:rPr>
      <w:rFonts w:ascii="Wingdings" w:hAnsi="Wingdings" w:cs="Wingdings"/>
    </w:rPr>
  </w:style>
  <w:style w:type="character" w:customStyle="1" w:styleId="WW8Num37z1">
    <w:name w:val="WW8Num37z1"/>
    <w:rPr>
      <w:rFonts w:ascii="Courier New" w:hAnsi="Courier New" w:cs="Courier New"/>
    </w:rPr>
  </w:style>
  <w:style w:type="character" w:customStyle="1" w:styleId="WW8Num37z3">
    <w:name w:val="WW8Num37z3"/>
    <w:rPr>
      <w:rFonts w:ascii="Symbol" w:hAnsi="Symbol" w:cs="Symbol"/>
    </w:rPr>
  </w:style>
  <w:style w:type="character" w:customStyle="1" w:styleId="WW8Num38z0">
    <w:name w:val="WW8Num38z0"/>
    <w:rPr>
      <w:rFonts w:ascii="Calibri" w:eastAsia="Calibri" w:hAnsi="Calibri" w:cs="Times New Roman"/>
    </w:rPr>
  </w:style>
  <w:style w:type="character" w:customStyle="1" w:styleId="WW8Num38z1">
    <w:name w:val="WW8Num38z1"/>
    <w:rPr>
      <w:rFonts w:ascii="Courier New" w:hAnsi="Courier New" w:cs="Courier New"/>
    </w:rPr>
  </w:style>
  <w:style w:type="character" w:customStyle="1" w:styleId="WW8Num38z2">
    <w:name w:val="WW8Num38z2"/>
    <w:rPr>
      <w:rFonts w:ascii="Wingdings" w:hAnsi="Wingdings" w:cs="Wingdings"/>
    </w:rPr>
  </w:style>
  <w:style w:type="character" w:customStyle="1" w:styleId="WW8Num38z3">
    <w:name w:val="WW8Num38z3"/>
    <w:rPr>
      <w:rFonts w:ascii="Symbol" w:hAnsi="Symbol" w:cs="Symbol"/>
    </w:rPr>
  </w:style>
  <w:style w:type="character" w:customStyle="1" w:styleId="WW8Num39z0">
    <w:name w:val="WW8Num39z0"/>
  </w:style>
  <w:style w:type="character" w:customStyle="1" w:styleId="WW8Num39z1">
    <w:name w:val="WW8Num39z1"/>
  </w:style>
  <w:style w:type="character" w:customStyle="1" w:styleId="WW8Num39z2">
    <w:name w:val="WW8Num39z2"/>
  </w:style>
  <w:style w:type="character" w:customStyle="1" w:styleId="WW8Num39z3">
    <w:name w:val="WW8Num39z3"/>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WW8Num40z0">
    <w:name w:val="WW8Num40z0"/>
  </w:style>
  <w:style w:type="character" w:customStyle="1" w:styleId="WW8Num40z1">
    <w:name w:val="WW8Num40z1"/>
    <w:rPr>
      <w:rFonts w:ascii="Courier New" w:hAnsi="Courier New" w:cs="Courier New"/>
    </w:rPr>
  </w:style>
  <w:style w:type="character" w:customStyle="1" w:styleId="WW8Num40z2">
    <w:name w:val="WW8Num40z2"/>
    <w:rPr>
      <w:rFonts w:ascii="Wingdings" w:hAnsi="Wingdings" w:cs="Wingdings"/>
    </w:rPr>
  </w:style>
  <w:style w:type="character" w:customStyle="1" w:styleId="WW8Num40z3">
    <w:name w:val="WW8Num40z3"/>
    <w:rPr>
      <w:rFonts w:ascii="Symbol" w:hAnsi="Symbol" w:cs="Symbol"/>
    </w:rPr>
  </w:style>
  <w:style w:type="character" w:customStyle="1" w:styleId="WW8Num41z0">
    <w:name w:val="WW8Num41z0"/>
  </w:style>
  <w:style w:type="character" w:customStyle="1" w:styleId="WW8Num41z1">
    <w:name w:val="WW8Num41z1"/>
  </w:style>
  <w:style w:type="character" w:customStyle="1" w:styleId="WW8Num41z2">
    <w:name w:val="WW8Num41z2"/>
  </w:style>
  <w:style w:type="character" w:customStyle="1" w:styleId="WW8Num41z3">
    <w:name w:val="WW8Num41z3"/>
  </w:style>
  <w:style w:type="character" w:customStyle="1" w:styleId="WW8Num41z4">
    <w:name w:val="WW8Num41z4"/>
  </w:style>
  <w:style w:type="character" w:customStyle="1" w:styleId="WW8Num41z5">
    <w:name w:val="WW8Num41z5"/>
  </w:style>
  <w:style w:type="character" w:customStyle="1" w:styleId="WW8Num41z6">
    <w:name w:val="WW8Num41z6"/>
  </w:style>
  <w:style w:type="character" w:customStyle="1" w:styleId="WW8Num41z7">
    <w:name w:val="WW8Num41z7"/>
  </w:style>
  <w:style w:type="character" w:customStyle="1" w:styleId="WW8Num41z8">
    <w:name w:val="WW8Num41z8"/>
  </w:style>
  <w:style w:type="character" w:customStyle="1" w:styleId="WW8Num42z0">
    <w:name w:val="WW8Num42z0"/>
  </w:style>
  <w:style w:type="character" w:customStyle="1" w:styleId="WW8Num42z1">
    <w:name w:val="WW8Num42z1"/>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0">
    <w:name w:val="WW8Num43z0"/>
  </w:style>
  <w:style w:type="character" w:customStyle="1" w:styleId="WW8Num43z1">
    <w:name w:val="WW8Num43z1"/>
  </w:style>
  <w:style w:type="character" w:customStyle="1" w:styleId="WW8Num43z2">
    <w:name w:val="WW8Num43z2"/>
  </w:style>
  <w:style w:type="character" w:customStyle="1" w:styleId="WW8Num43z3">
    <w:name w:val="WW8Num43z3"/>
  </w:style>
  <w:style w:type="character" w:customStyle="1" w:styleId="WW8Num43z4">
    <w:name w:val="WW8Num43z4"/>
  </w:style>
  <w:style w:type="character" w:customStyle="1" w:styleId="WW8Num43z5">
    <w:name w:val="WW8Num43z5"/>
  </w:style>
  <w:style w:type="character" w:customStyle="1" w:styleId="WW8Num43z6">
    <w:name w:val="WW8Num43z6"/>
  </w:style>
  <w:style w:type="character" w:customStyle="1" w:styleId="WW8Num43z7">
    <w:name w:val="WW8Num43z7"/>
  </w:style>
  <w:style w:type="character" w:customStyle="1" w:styleId="WW8Num43z8">
    <w:name w:val="WW8Num43z8"/>
  </w:style>
  <w:style w:type="character" w:customStyle="1" w:styleId="WW8Num44z0">
    <w:name w:val="WW8Num44z0"/>
    <w:rPr>
      <w:rFonts w:ascii="Wingdings" w:hAnsi="Wingdings" w:cs="Wingdings"/>
    </w:rPr>
  </w:style>
  <w:style w:type="character" w:customStyle="1" w:styleId="WW8Num44z1">
    <w:name w:val="WW8Num44z1"/>
  </w:style>
  <w:style w:type="character" w:customStyle="1" w:styleId="WW8Num44z2">
    <w:name w:val="WW8Num44z2"/>
  </w:style>
  <w:style w:type="character" w:customStyle="1" w:styleId="WW8Num44z3">
    <w:name w:val="WW8Num44z3"/>
  </w:style>
  <w:style w:type="character" w:customStyle="1" w:styleId="WW8Num44z4">
    <w:name w:val="WW8Num44z4"/>
  </w:style>
  <w:style w:type="character" w:customStyle="1" w:styleId="WW8Num44z5">
    <w:name w:val="WW8Num44z5"/>
  </w:style>
  <w:style w:type="character" w:customStyle="1" w:styleId="WW8Num44z6">
    <w:name w:val="WW8Num44z6"/>
  </w:style>
  <w:style w:type="character" w:customStyle="1" w:styleId="WW8Num44z7">
    <w:name w:val="WW8Num44z7"/>
  </w:style>
  <w:style w:type="character" w:customStyle="1" w:styleId="WW8Num44z8">
    <w:name w:val="WW8Num44z8"/>
  </w:style>
  <w:style w:type="character" w:customStyle="1" w:styleId="WW8Num45z0">
    <w:name w:val="WW8Num45z0"/>
  </w:style>
  <w:style w:type="character" w:customStyle="1" w:styleId="WW8Num45z1">
    <w:name w:val="WW8Num45z1"/>
  </w:style>
  <w:style w:type="character" w:customStyle="1" w:styleId="WW8Num45z2">
    <w:name w:val="WW8Num45z2"/>
  </w:style>
  <w:style w:type="character" w:customStyle="1" w:styleId="WW8Num45z3">
    <w:name w:val="WW8Num45z3"/>
  </w:style>
  <w:style w:type="character" w:customStyle="1" w:styleId="WW8Num45z4">
    <w:name w:val="WW8Num45z4"/>
  </w:style>
  <w:style w:type="character" w:customStyle="1" w:styleId="WW8Num45z5">
    <w:name w:val="WW8Num45z5"/>
  </w:style>
  <w:style w:type="character" w:customStyle="1" w:styleId="WW8Num45z6">
    <w:name w:val="WW8Num45z6"/>
  </w:style>
  <w:style w:type="character" w:customStyle="1" w:styleId="WW8Num45z7">
    <w:name w:val="WW8Num45z7"/>
  </w:style>
  <w:style w:type="character" w:customStyle="1" w:styleId="WW8Num45z8">
    <w:name w:val="WW8Num45z8"/>
  </w:style>
  <w:style w:type="character" w:customStyle="1" w:styleId="WW8Num46z0">
    <w:name w:val="WW8Num46z0"/>
  </w:style>
  <w:style w:type="character" w:customStyle="1" w:styleId="WW8Num46z1">
    <w:name w:val="WW8Num46z1"/>
  </w:style>
  <w:style w:type="character" w:customStyle="1" w:styleId="WW8Num46z2">
    <w:name w:val="WW8Num46z2"/>
  </w:style>
  <w:style w:type="character" w:customStyle="1" w:styleId="WW8Num46z3">
    <w:name w:val="WW8Num46z3"/>
  </w:style>
  <w:style w:type="character" w:customStyle="1" w:styleId="WW8Num46z4">
    <w:name w:val="WW8Num46z4"/>
  </w:style>
  <w:style w:type="character" w:customStyle="1" w:styleId="WW8Num46z5">
    <w:name w:val="WW8Num46z5"/>
  </w:style>
  <w:style w:type="character" w:customStyle="1" w:styleId="WW8Num46z6">
    <w:name w:val="WW8Num46z6"/>
  </w:style>
  <w:style w:type="character" w:customStyle="1" w:styleId="WW8Num46z7">
    <w:name w:val="WW8Num46z7"/>
  </w:style>
  <w:style w:type="character" w:customStyle="1" w:styleId="WW8Num46z8">
    <w:name w:val="WW8Num46z8"/>
  </w:style>
  <w:style w:type="character" w:customStyle="1" w:styleId="WW8Num47z0">
    <w:name w:val="WW8Num47z0"/>
  </w:style>
  <w:style w:type="character" w:customStyle="1" w:styleId="WW8Num47z1">
    <w:name w:val="WW8Num47z1"/>
  </w:style>
  <w:style w:type="character" w:customStyle="1" w:styleId="WW8Num47z2">
    <w:name w:val="WW8Num47z2"/>
  </w:style>
  <w:style w:type="character" w:customStyle="1" w:styleId="WW8Num47z3">
    <w:name w:val="WW8Num47z3"/>
  </w:style>
  <w:style w:type="character" w:customStyle="1" w:styleId="WW8Num47z4">
    <w:name w:val="WW8Num47z4"/>
  </w:style>
  <w:style w:type="character" w:customStyle="1" w:styleId="WW8Num47z5">
    <w:name w:val="WW8Num47z5"/>
  </w:style>
  <w:style w:type="character" w:customStyle="1" w:styleId="WW8Num47z6">
    <w:name w:val="WW8Num47z6"/>
  </w:style>
  <w:style w:type="character" w:customStyle="1" w:styleId="WW8Num47z7">
    <w:name w:val="WW8Num47z7"/>
  </w:style>
  <w:style w:type="character" w:customStyle="1" w:styleId="WW8Num47z8">
    <w:name w:val="WW8Num47z8"/>
  </w:style>
  <w:style w:type="character" w:customStyle="1" w:styleId="WW8Num48z0">
    <w:name w:val="WW8Num48z0"/>
    <w:rPr>
      <w:rFonts w:ascii="Cambria" w:eastAsia="Calibri" w:hAnsi="Cambria" w:cs="Times New Roman"/>
    </w:rPr>
  </w:style>
  <w:style w:type="character" w:customStyle="1" w:styleId="WW8Num48z1">
    <w:name w:val="WW8Num48z1"/>
    <w:rPr>
      <w:rFonts w:ascii="Courier New" w:hAnsi="Courier New" w:cs="Courier New"/>
    </w:rPr>
  </w:style>
  <w:style w:type="character" w:customStyle="1" w:styleId="WW8Num48z2">
    <w:name w:val="WW8Num48z2"/>
    <w:rPr>
      <w:rFonts w:ascii="Wingdings" w:hAnsi="Wingdings" w:cs="Wingdings"/>
    </w:rPr>
  </w:style>
  <w:style w:type="character" w:customStyle="1" w:styleId="WW8Num48z3">
    <w:name w:val="WW8Num48z3"/>
    <w:rPr>
      <w:rFonts w:ascii="Symbol" w:hAnsi="Symbol" w:cs="Symbol"/>
    </w:rPr>
  </w:style>
  <w:style w:type="character" w:customStyle="1" w:styleId="WW8Num49z0">
    <w:name w:val="WW8Num49z0"/>
  </w:style>
  <w:style w:type="character" w:customStyle="1" w:styleId="WW8Num49z1">
    <w:name w:val="WW8Num49z1"/>
    <w:rPr>
      <w:rFonts w:ascii="Courier New" w:hAnsi="Courier New" w:cs="Courier New"/>
    </w:rPr>
  </w:style>
  <w:style w:type="character" w:customStyle="1" w:styleId="WW8Num49z2">
    <w:name w:val="WW8Num49z2"/>
    <w:rPr>
      <w:rFonts w:ascii="Wingdings" w:hAnsi="Wingdings" w:cs="Wingdings"/>
    </w:rPr>
  </w:style>
  <w:style w:type="character" w:customStyle="1" w:styleId="WW8Num49z3">
    <w:name w:val="WW8Num49z3"/>
    <w:rPr>
      <w:rFonts w:ascii="Symbol" w:hAnsi="Symbol" w:cs="Symbol"/>
    </w:rPr>
  </w:style>
  <w:style w:type="character" w:customStyle="1" w:styleId="Fuentedeprrafopredeter1">
    <w:name w:val="Fuente de párrafo predeter.1"/>
  </w:style>
  <w:style w:type="character" w:customStyle="1" w:styleId="EncabezadoCar">
    <w:name w:val="Encabezado Car"/>
    <w:rPr>
      <w:sz w:val="22"/>
      <w:szCs w:val="22"/>
      <w:lang w:val="es-CL"/>
    </w:rPr>
  </w:style>
  <w:style w:type="character" w:customStyle="1" w:styleId="PiedepginaCar">
    <w:name w:val="Pie de página Car"/>
    <w:rPr>
      <w:sz w:val="22"/>
      <w:szCs w:val="22"/>
      <w:lang w:val="es-CL"/>
    </w:rPr>
  </w:style>
  <w:style w:type="character" w:customStyle="1" w:styleId="TextodegloboCar">
    <w:name w:val="Texto de globo Car"/>
    <w:rPr>
      <w:rFonts w:ascii="Tahoma" w:hAnsi="Tahoma" w:cs="Tahoma"/>
      <w:sz w:val="16"/>
      <w:szCs w:val="16"/>
    </w:rPr>
  </w:style>
  <w:style w:type="character" w:customStyle="1" w:styleId="Refdecomentario1">
    <w:name w:val="Ref. de comentario1"/>
    <w:rPr>
      <w:sz w:val="18"/>
      <w:szCs w:val="18"/>
    </w:rPr>
  </w:style>
  <w:style w:type="character" w:customStyle="1" w:styleId="TextocomentarioCar">
    <w:name w:val="Texto comentario Car"/>
    <w:rPr>
      <w:sz w:val="24"/>
      <w:szCs w:val="24"/>
      <w:lang w:val="es-CL"/>
    </w:rPr>
  </w:style>
  <w:style w:type="character" w:customStyle="1" w:styleId="AsuntodelcomentarioCar">
    <w:name w:val="Asunto del comentario Car"/>
    <w:rPr>
      <w:b/>
      <w:bCs/>
      <w:sz w:val="24"/>
      <w:szCs w:val="24"/>
      <w:lang w:val="es-CL"/>
    </w:rPr>
  </w:style>
  <w:style w:type="character" w:customStyle="1" w:styleId="TextosinformatoCar">
    <w:name w:val="Texto sin formato Car"/>
    <w:rPr>
      <w:rFonts w:ascii="Book Antiqua" w:hAnsi="Book Antiqua" w:cs="Book Antiqua"/>
      <w:sz w:val="22"/>
      <w:szCs w:val="21"/>
      <w:lang w:val="es-ES"/>
    </w:rPr>
  </w:style>
  <w:style w:type="character" w:customStyle="1" w:styleId="TextonotapieCar">
    <w:name w:val="Texto nota pie Car"/>
    <w:uiPriority w:val="99"/>
  </w:style>
  <w:style w:type="character" w:customStyle="1" w:styleId="Caracteresdenotaalpie">
    <w:name w:val="Caracteres de nota al pie"/>
    <w:rPr>
      <w:vertAlign w:val="superscript"/>
    </w:rPr>
  </w:style>
  <w:style w:type="paragraph" w:customStyle="1" w:styleId="Encabezado1">
    <w:name w:val="Encabezado1"/>
    <w:basedOn w:val="Normal"/>
    <w:next w:val="Textoindependiente"/>
    <w:pPr>
      <w:keepNext/>
      <w:spacing w:before="240" w:after="120"/>
    </w:pPr>
    <w:rPr>
      <w:rFonts w:ascii="Liberation Sans" w:eastAsia="Droid Sans Fallback" w:hAnsi="Liberation Sans" w:cs="FreeSans"/>
      <w:sz w:val="28"/>
      <w:szCs w:val="28"/>
    </w:rPr>
  </w:style>
  <w:style w:type="paragraph" w:styleId="Textoindependiente">
    <w:name w:val="Body Text"/>
    <w:basedOn w:val="Normal"/>
    <w:link w:val="TextoindependienteCar"/>
    <w:pPr>
      <w:spacing w:after="140" w:line="288" w:lineRule="auto"/>
    </w:pPr>
  </w:style>
  <w:style w:type="paragraph" w:styleId="Lista">
    <w:name w:val="List"/>
    <w:basedOn w:val="Textoindependiente"/>
    <w:rPr>
      <w:rFonts w:cs="FreeSans"/>
    </w:rPr>
  </w:style>
  <w:style w:type="paragraph" w:styleId="Descripcin">
    <w:name w:val="caption"/>
    <w:basedOn w:val="Normal"/>
    <w:qFormat/>
    <w:pPr>
      <w:suppressLineNumbers/>
      <w:spacing w:before="120" w:after="120"/>
    </w:pPr>
    <w:rPr>
      <w:rFonts w:cs="FreeSans"/>
      <w:i/>
      <w:iCs/>
    </w:rPr>
  </w:style>
  <w:style w:type="paragraph" w:customStyle="1" w:styleId="ndice">
    <w:name w:val="Índice"/>
    <w:basedOn w:val="Normal"/>
    <w:pPr>
      <w:suppressLineNumbers/>
    </w:pPr>
    <w:rPr>
      <w:rFonts w:cs="FreeSans"/>
    </w:rPr>
  </w:style>
  <w:style w:type="paragraph" w:customStyle="1" w:styleId="Cuadrculaclara-nfasis31">
    <w:name w:val="Cuadrícula clara - Énfasis 31"/>
    <w:basedOn w:val="Normal"/>
    <w:pPr>
      <w:spacing w:after="200"/>
      <w:ind w:left="720"/>
      <w:contextualSpacing/>
    </w:pPr>
    <w:rPr>
      <w:lang w:val="es-ES"/>
    </w:rPr>
  </w:style>
  <w:style w:type="paragraph" w:styleId="Encabezado">
    <w:name w:val="header"/>
    <w:basedOn w:val="Normal"/>
    <w:pPr>
      <w:tabs>
        <w:tab w:val="center" w:pos="4252"/>
        <w:tab w:val="right" w:pos="8504"/>
      </w:tabs>
    </w:pPr>
  </w:style>
  <w:style w:type="paragraph" w:styleId="Piedepgina">
    <w:name w:val="footer"/>
    <w:basedOn w:val="Normal"/>
    <w:link w:val="PiedepginaCar1"/>
    <w:uiPriority w:val="99"/>
    <w:pPr>
      <w:tabs>
        <w:tab w:val="center" w:pos="4252"/>
        <w:tab w:val="right" w:pos="8504"/>
      </w:tabs>
    </w:pPr>
  </w:style>
  <w:style w:type="paragraph" w:styleId="Textodeglobo">
    <w:name w:val="Balloon Text"/>
    <w:basedOn w:val="Normal"/>
    <w:rPr>
      <w:rFonts w:ascii="Tahoma" w:hAnsi="Tahoma" w:cs="Tahoma"/>
      <w:sz w:val="16"/>
      <w:szCs w:val="16"/>
      <w:lang w:val="x-none"/>
    </w:rPr>
  </w:style>
  <w:style w:type="paragraph" w:customStyle="1" w:styleId="Cuadrculamedia1-nfasis21">
    <w:name w:val="Cuadrícula media 1 - Énfasis 21"/>
    <w:basedOn w:val="Normal"/>
    <w:pPr>
      <w:ind w:left="708"/>
    </w:pPr>
  </w:style>
  <w:style w:type="paragraph" w:customStyle="1" w:styleId="Textocomentario1">
    <w:name w:val="Texto comentario1"/>
    <w:basedOn w:val="Normal"/>
  </w:style>
  <w:style w:type="paragraph" w:styleId="Asuntodelcomentario">
    <w:name w:val="annotation subject"/>
    <w:basedOn w:val="Textocomentario1"/>
    <w:next w:val="Textocomentario1"/>
    <w:rPr>
      <w:b/>
      <w:bCs/>
    </w:rPr>
  </w:style>
  <w:style w:type="paragraph" w:customStyle="1" w:styleId="Listavistosa-nfasis11">
    <w:name w:val="Lista vistosa - Énfasis 11"/>
    <w:basedOn w:val="Normal"/>
    <w:pPr>
      <w:spacing w:after="200"/>
      <w:ind w:left="720"/>
      <w:contextualSpacing/>
    </w:pPr>
    <w:rPr>
      <w:rFonts w:ascii="Calibri" w:eastAsia="Calibri" w:hAnsi="Calibri"/>
      <w:lang w:val="es-ES"/>
    </w:rPr>
  </w:style>
  <w:style w:type="paragraph" w:customStyle="1" w:styleId="Default">
    <w:name w:val="Default"/>
    <w:pPr>
      <w:suppressAutoHyphens/>
      <w:autoSpaceDE w:val="0"/>
    </w:pPr>
    <w:rPr>
      <w:rFonts w:eastAsia="Calibri"/>
      <w:color w:val="000000"/>
      <w:sz w:val="24"/>
      <w:szCs w:val="24"/>
      <w:lang w:val="es-ES" w:eastAsia="zh-CN"/>
    </w:rPr>
  </w:style>
  <w:style w:type="paragraph" w:customStyle="1" w:styleId="Textosinformato1">
    <w:name w:val="Texto sin formato1"/>
    <w:basedOn w:val="Normal"/>
    <w:rPr>
      <w:rFonts w:ascii="Book Antiqua" w:hAnsi="Book Antiqua" w:cs="Book Antiqua"/>
      <w:szCs w:val="21"/>
      <w:lang w:val="es-ES"/>
    </w:rPr>
  </w:style>
  <w:style w:type="paragraph" w:customStyle="1" w:styleId="Sombreadovistoso-nfasis31">
    <w:name w:val="Sombreado vistoso - Énfasis 31"/>
    <w:basedOn w:val="Normal"/>
    <w:qFormat/>
    <w:pPr>
      <w:ind w:left="708"/>
    </w:pPr>
  </w:style>
  <w:style w:type="paragraph" w:styleId="Textonotapie">
    <w:name w:val="footnote text"/>
    <w:basedOn w:val="Normal"/>
    <w:uiPriority w:val="99"/>
    <w:rPr>
      <w:sz w:val="20"/>
      <w:szCs w:val="20"/>
    </w:rPr>
  </w:style>
  <w:style w:type="character" w:styleId="Hipervnculo">
    <w:name w:val="Hyperlink"/>
    <w:uiPriority w:val="99"/>
    <w:unhideWhenUsed/>
    <w:rsid w:val="00214FE6"/>
    <w:rPr>
      <w:color w:val="0563C1"/>
      <w:u w:val="single"/>
    </w:rPr>
  </w:style>
  <w:style w:type="character" w:customStyle="1" w:styleId="Ttulo1Car">
    <w:name w:val="Título 1 Car"/>
    <w:link w:val="Ttulo1"/>
    <w:uiPriority w:val="9"/>
    <w:rsid w:val="00786C4C"/>
    <w:rPr>
      <w:rFonts w:ascii="Calibri Light" w:eastAsia="Times New Roman" w:hAnsi="Calibri Light" w:cs="Times New Roman"/>
      <w:b/>
      <w:bCs/>
      <w:kern w:val="32"/>
      <w:sz w:val="32"/>
      <w:szCs w:val="32"/>
      <w:lang w:eastAsia="zh-CN"/>
    </w:rPr>
  </w:style>
  <w:style w:type="character" w:customStyle="1" w:styleId="Ttulo2Car">
    <w:name w:val="Título 2 Car"/>
    <w:link w:val="Ttulo2"/>
    <w:uiPriority w:val="9"/>
    <w:rsid w:val="00786C4C"/>
    <w:rPr>
      <w:rFonts w:ascii="Calibri Light" w:eastAsia="Times New Roman" w:hAnsi="Calibri Light" w:cs="Times New Roman"/>
      <w:b/>
      <w:bCs/>
      <w:i/>
      <w:iCs/>
      <w:sz w:val="28"/>
      <w:szCs w:val="28"/>
      <w:lang w:eastAsia="zh-CN"/>
    </w:rPr>
  </w:style>
  <w:style w:type="character" w:customStyle="1" w:styleId="Ttulo3Car">
    <w:name w:val="Título 3 Car"/>
    <w:link w:val="Ttulo3"/>
    <w:uiPriority w:val="9"/>
    <w:rsid w:val="00786C4C"/>
    <w:rPr>
      <w:rFonts w:ascii="Calibri Light" w:eastAsia="Times New Roman" w:hAnsi="Calibri Light" w:cs="Times New Roman"/>
      <w:b/>
      <w:bCs/>
      <w:sz w:val="26"/>
      <w:szCs w:val="26"/>
      <w:lang w:eastAsia="zh-CN"/>
    </w:rPr>
  </w:style>
  <w:style w:type="character" w:customStyle="1" w:styleId="Ttulo4Car">
    <w:name w:val="Título 4 Car"/>
    <w:link w:val="Ttulo4"/>
    <w:uiPriority w:val="9"/>
    <w:rsid w:val="00786C4C"/>
    <w:rPr>
      <w:rFonts w:ascii="Calibri" w:eastAsia="Times New Roman" w:hAnsi="Calibri" w:cs="Times New Roman"/>
      <w:b/>
      <w:bCs/>
      <w:sz w:val="28"/>
      <w:szCs w:val="28"/>
      <w:lang w:eastAsia="zh-CN"/>
    </w:rPr>
  </w:style>
  <w:style w:type="paragraph" w:styleId="Lista2">
    <w:name w:val="List 2"/>
    <w:basedOn w:val="Normal"/>
    <w:uiPriority w:val="99"/>
    <w:unhideWhenUsed/>
    <w:rsid w:val="00786C4C"/>
    <w:pPr>
      <w:ind w:left="566" w:hanging="283"/>
      <w:contextualSpacing/>
    </w:pPr>
  </w:style>
  <w:style w:type="paragraph" w:styleId="Textoindependienteprimerasangra">
    <w:name w:val="Body Text First Indent"/>
    <w:basedOn w:val="Textoindependiente"/>
    <w:link w:val="TextoindependienteprimerasangraCar"/>
    <w:uiPriority w:val="99"/>
    <w:unhideWhenUsed/>
    <w:rsid w:val="00786C4C"/>
    <w:pPr>
      <w:spacing w:after="120" w:line="276" w:lineRule="auto"/>
      <w:ind w:firstLine="210"/>
    </w:pPr>
  </w:style>
  <w:style w:type="character" w:customStyle="1" w:styleId="TextoindependienteCar">
    <w:name w:val="Texto independiente Car"/>
    <w:link w:val="Textoindependiente"/>
    <w:rsid w:val="00786C4C"/>
    <w:rPr>
      <w:rFonts w:ascii="Calibri" w:eastAsia="Calibri" w:hAnsi="Calibri"/>
      <w:sz w:val="22"/>
      <w:szCs w:val="22"/>
      <w:lang w:eastAsia="zh-CN"/>
    </w:rPr>
  </w:style>
  <w:style w:type="character" w:customStyle="1" w:styleId="TextoindependienteprimerasangraCar">
    <w:name w:val="Texto independiente primera sangría Car"/>
    <w:basedOn w:val="TextoindependienteCar"/>
    <w:link w:val="Textoindependienteprimerasangra"/>
    <w:uiPriority w:val="99"/>
    <w:rsid w:val="00786C4C"/>
    <w:rPr>
      <w:rFonts w:ascii="Calibri" w:eastAsia="Calibri" w:hAnsi="Calibri"/>
      <w:sz w:val="22"/>
      <w:szCs w:val="22"/>
      <w:lang w:eastAsia="zh-CN"/>
    </w:rPr>
  </w:style>
  <w:style w:type="paragraph" w:styleId="Sangradetextonormal">
    <w:name w:val="Body Text Indent"/>
    <w:basedOn w:val="Normal"/>
    <w:link w:val="SangradetextonormalCar"/>
    <w:uiPriority w:val="99"/>
    <w:semiHidden/>
    <w:unhideWhenUsed/>
    <w:rsid w:val="00786C4C"/>
    <w:pPr>
      <w:spacing w:after="120"/>
      <w:ind w:left="283"/>
    </w:pPr>
  </w:style>
  <w:style w:type="character" w:customStyle="1" w:styleId="SangradetextonormalCar">
    <w:name w:val="Sangría de texto normal Car"/>
    <w:link w:val="Sangradetextonormal"/>
    <w:uiPriority w:val="99"/>
    <w:semiHidden/>
    <w:rsid w:val="00786C4C"/>
    <w:rPr>
      <w:rFonts w:ascii="Calibri" w:eastAsia="Calibri" w:hAnsi="Calibri"/>
      <w:sz w:val="22"/>
      <w:szCs w:val="22"/>
      <w:lang w:eastAsia="zh-CN"/>
    </w:rPr>
  </w:style>
  <w:style w:type="paragraph" w:styleId="Textoindependienteprimerasangra2">
    <w:name w:val="Body Text First Indent 2"/>
    <w:basedOn w:val="Sangradetextonormal"/>
    <w:link w:val="Textoindependienteprimerasangra2Car"/>
    <w:uiPriority w:val="99"/>
    <w:unhideWhenUsed/>
    <w:rsid w:val="00786C4C"/>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786C4C"/>
    <w:rPr>
      <w:rFonts w:ascii="Calibri" w:eastAsia="Calibri" w:hAnsi="Calibri"/>
      <w:sz w:val="22"/>
      <w:szCs w:val="22"/>
      <w:lang w:eastAsia="zh-CN"/>
    </w:rPr>
  </w:style>
  <w:style w:type="character" w:styleId="Refdecomentario">
    <w:name w:val="annotation reference"/>
    <w:uiPriority w:val="99"/>
    <w:semiHidden/>
    <w:unhideWhenUsed/>
    <w:rsid w:val="0090354C"/>
    <w:rPr>
      <w:sz w:val="18"/>
      <w:szCs w:val="18"/>
    </w:rPr>
  </w:style>
  <w:style w:type="paragraph" w:styleId="Textocomentario">
    <w:name w:val="annotation text"/>
    <w:basedOn w:val="Normal"/>
    <w:link w:val="TextocomentarioCar1"/>
    <w:uiPriority w:val="99"/>
    <w:semiHidden/>
    <w:unhideWhenUsed/>
    <w:rsid w:val="0090354C"/>
  </w:style>
  <w:style w:type="character" w:customStyle="1" w:styleId="TextocomentarioCar1">
    <w:name w:val="Texto comentario Car1"/>
    <w:link w:val="Textocomentario"/>
    <w:uiPriority w:val="99"/>
    <w:semiHidden/>
    <w:rsid w:val="0090354C"/>
    <w:rPr>
      <w:rFonts w:ascii="Calibri" w:eastAsia="Calibri" w:hAnsi="Calibri"/>
      <w:sz w:val="24"/>
      <w:szCs w:val="24"/>
      <w:lang w:val="es-CL" w:eastAsia="zh-CN"/>
    </w:rPr>
  </w:style>
  <w:style w:type="character" w:styleId="Hipervnculovisitado">
    <w:name w:val="FollowedHyperlink"/>
    <w:uiPriority w:val="99"/>
    <w:semiHidden/>
    <w:unhideWhenUsed/>
    <w:rsid w:val="00F96742"/>
    <w:rPr>
      <w:color w:val="954F72"/>
      <w:u w:val="single"/>
    </w:rPr>
  </w:style>
  <w:style w:type="character" w:styleId="Mencinsinresolver">
    <w:name w:val="Unresolved Mention"/>
    <w:uiPriority w:val="50"/>
    <w:rsid w:val="006E6226"/>
    <w:rPr>
      <w:color w:val="808080"/>
      <w:shd w:val="clear" w:color="auto" w:fill="E6E6E6"/>
    </w:rPr>
  </w:style>
  <w:style w:type="paragraph" w:styleId="NormalWeb">
    <w:name w:val="Normal (Web)"/>
    <w:basedOn w:val="Normal"/>
    <w:uiPriority w:val="99"/>
    <w:semiHidden/>
    <w:unhideWhenUsed/>
    <w:rsid w:val="00AF2578"/>
    <w:pPr>
      <w:spacing w:before="100" w:beforeAutospacing="1" w:after="100" w:afterAutospacing="1"/>
    </w:pPr>
    <w:rPr>
      <w:lang w:val="en-US" w:eastAsia="en-US"/>
    </w:rPr>
  </w:style>
  <w:style w:type="character" w:customStyle="1" w:styleId="il">
    <w:name w:val="il"/>
    <w:rsid w:val="00AF2578"/>
  </w:style>
  <w:style w:type="table" w:styleId="Tablaconcuadrcula">
    <w:name w:val="Table Grid"/>
    <w:basedOn w:val="Tablanormal"/>
    <w:uiPriority w:val="39"/>
    <w:rsid w:val="002237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edepginaCar1">
    <w:name w:val="Pie de página Car1"/>
    <w:link w:val="Piedepgina"/>
    <w:uiPriority w:val="99"/>
    <w:rsid w:val="00E871F6"/>
    <w:rPr>
      <w:rFonts w:eastAsia="Times New Roman"/>
      <w:sz w:val="24"/>
      <w:szCs w:val="24"/>
      <w:lang w:val="en-US"/>
    </w:rPr>
  </w:style>
  <w:style w:type="paragraph" w:customStyle="1" w:styleId="Encabezamiento">
    <w:name w:val="Encabezamiento"/>
    <w:basedOn w:val="Normal"/>
    <w:uiPriority w:val="99"/>
    <w:unhideWhenUsed/>
    <w:rsid w:val="00E871F6"/>
    <w:pPr>
      <w:keepNext/>
      <w:tabs>
        <w:tab w:val="center" w:pos="4419"/>
        <w:tab w:val="right" w:pos="8838"/>
      </w:tabs>
      <w:suppressAutoHyphens/>
      <w:spacing w:before="240"/>
    </w:pPr>
    <w:rPr>
      <w:rFonts w:ascii="Liberation Sans" w:eastAsia="Droid Sans Fallback" w:hAnsi="Liberation Sans"/>
      <w:color w:val="00000A"/>
      <w:sz w:val="28"/>
      <w:szCs w:val="28"/>
    </w:rPr>
  </w:style>
  <w:style w:type="character" w:styleId="Refdenotaalpie">
    <w:name w:val="footnote reference"/>
    <w:uiPriority w:val="99"/>
    <w:semiHidden/>
    <w:unhideWhenUsed/>
    <w:rsid w:val="00C33CAC"/>
    <w:rPr>
      <w:vertAlign w:val="superscript"/>
    </w:rPr>
  </w:style>
  <w:style w:type="paragraph" w:customStyle="1" w:styleId="Listavistosa-nfasis12">
    <w:name w:val="Lista vistosa - Énfasis 12"/>
    <w:basedOn w:val="Normal"/>
    <w:uiPriority w:val="34"/>
    <w:qFormat/>
    <w:rsid w:val="00FC022C"/>
    <w:pPr>
      <w:ind w:left="720"/>
      <w:contextualSpacing/>
    </w:pPr>
    <w:rPr>
      <w:rFonts w:ascii="Calibri" w:eastAsia="Calibri" w:hAnsi="Calibri"/>
    </w:rPr>
  </w:style>
  <w:style w:type="paragraph" w:styleId="Prrafodelista">
    <w:name w:val="List Paragraph"/>
    <w:basedOn w:val="Normal"/>
    <w:uiPriority w:val="34"/>
    <w:qFormat/>
    <w:rsid w:val="00BF2B1B"/>
    <w:pPr>
      <w:ind w:left="720"/>
      <w:contextualSpacing/>
    </w:pPr>
    <w:rPr>
      <w:rFonts w:ascii="Calibri" w:eastAsia="Calibri" w:hAnsi="Calibri"/>
    </w:rPr>
  </w:style>
  <w:style w:type="table" w:styleId="Tablaconcuadrcula1clara-nfasis1">
    <w:name w:val="Grid Table 1 Light Accent 1"/>
    <w:basedOn w:val="Tablanormal"/>
    <w:uiPriority w:val="46"/>
    <w:rsid w:val="000B038B"/>
    <w:rPr>
      <w:rFonts w:ascii="Calibri" w:eastAsia="Calibri" w:hAnsi="Calibri"/>
      <w:sz w:val="24"/>
      <w:szCs w:val="24"/>
      <w:lang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Normal">
    <w:name w:val="Table Normal"/>
    <w:uiPriority w:val="2"/>
    <w:semiHidden/>
    <w:unhideWhenUsed/>
    <w:qFormat/>
    <w:rsid w:val="00272C8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73">
    <w:name w:val="s73"/>
    <w:basedOn w:val="Normal"/>
    <w:rsid w:val="00D80CBF"/>
    <w:pPr>
      <w:spacing w:before="100" w:beforeAutospacing="1" w:after="100" w:afterAutospacing="1"/>
    </w:pPr>
  </w:style>
  <w:style w:type="character" w:customStyle="1" w:styleId="s21">
    <w:name w:val="s21"/>
    <w:basedOn w:val="Fuentedeprrafopredeter"/>
    <w:rsid w:val="00D80CBF"/>
  </w:style>
  <w:style w:type="character" w:customStyle="1" w:styleId="s74">
    <w:name w:val="s74"/>
    <w:basedOn w:val="Fuentedeprrafopredeter"/>
    <w:rsid w:val="00D80CBF"/>
  </w:style>
  <w:style w:type="character" w:customStyle="1" w:styleId="apple-converted-space">
    <w:name w:val="apple-converted-space"/>
    <w:basedOn w:val="Fuentedeprrafopredeter"/>
    <w:rsid w:val="00D80CBF"/>
  </w:style>
  <w:style w:type="paragraph" w:customStyle="1" w:styleId="s44">
    <w:name w:val="s44"/>
    <w:basedOn w:val="Normal"/>
    <w:rsid w:val="00D80CBF"/>
    <w:pPr>
      <w:spacing w:before="100" w:beforeAutospacing="1" w:after="100" w:afterAutospacing="1"/>
    </w:pPr>
  </w:style>
  <w:style w:type="paragraph" w:customStyle="1" w:styleId="s30">
    <w:name w:val="s30"/>
    <w:basedOn w:val="Normal"/>
    <w:rsid w:val="00D80CBF"/>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48638">
      <w:bodyDiv w:val="1"/>
      <w:marLeft w:val="0"/>
      <w:marRight w:val="0"/>
      <w:marTop w:val="0"/>
      <w:marBottom w:val="0"/>
      <w:divBdr>
        <w:top w:val="none" w:sz="0" w:space="0" w:color="auto"/>
        <w:left w:val="none" w:sz="0" w:space="0" w:color="auto"/>
        <w:bottom w:val="none" w:sz="0" w:space="0" w:color="auto"/>
        <w:right w:val="none" w:sz="0" w:space="0" w:color="auto"/>
      </w:divBdr>
    </w:div>
    <w:div w:id="49958795">
      <w:bodyDiv w:val="1"/>
      <w:marLeft w:val="0"/>
      <w:marRight w:val="0"/>
      <w:marTop w:val="0"/>
      <w:marBottom w:val="0"/>
      <w:divBdr>
        <w:top w:val="none" w:sz="0" w:space="0" w:color="auto"/>
        <w:left w:val="none" w:sz="0" w:space="0" w:color="auto"/>
        <w:bottom w:val="none" w:sz="0" w:space="0" w:color="auto"/>
        <w:right w:val="none" w:sz="0" w:space="0" w:color="auto"/>
      </w:divBdr>
    </w:div>
    <w:div w:id="51469091">
      <w:bodyDiv w:val="1"/>
      <w:marLeft w:val="0"/>
      <w:marRight w:val="0"/>
      <w:marTop w:val="0"/>
      <w:marBottom w:val="0"/>
      <w:divBdr>
        <w:top w:val="none" w:sz="0" w:space="0" w:color="auto"/>
        <w:left w:val="none" w:sz="0" w:space="0" w:color="auto"/>
        <w:bottom w:val="none" w:sz="0" w:space="0" w:color="auto"/>
        <w:right w:val="none" w:sz="0" w:space="0" w:color="auto"/>
      </w:divBdr>
    </w:div>
    <w:div w:id="70936001">
      <w:bodyDiv w:val="1"/>
      <w:marLeft w:val="0"/>
      <w:marRight w:val="0"/>
      <w:marTop w:val="0"/>
      <w:marBottom w:val="0"/>
      <w:divBdr>
        <w:top w:val="none" w:sz="0" w:space="0" w:color="auto"/>
        <w:left w:val="none" w:sz="0" w:space="0" w:color="auto"/>
        <w:bottom w:val="none" w:sz="0" w:space="0" w:color="auto"/>
        <w:right w:val="none" w:sz="0" w:space="0" w:color="auto"/>
      </w:divBdr>
    </w:div>
    <w:div w:id="90273946">
      <w:bodyDiv w:val="1"/>
      <w:marLeft w:val="0"/>
      <w:marRight w:val="0"/>
      <w:marTop w:val="0"/>
      <w:marBottom w:val="0"/>
      <w:divBdr>
        <w:top w:val="none" w:sz="0" w:space="0" w:color="auto"/>
        <w:left w:val="none" w:sz="0" w:space="0" w:color="auto"/>
        <w:bottom w:val="none" w:sz="0" w:space="0" w:color="auto"/>
        <w:right w:val="none" w:sz="0" w:space="0" w:color="auto"/>
      </w:divBdr>
    </w:div>
    <w:div w:id="108857342">
      <w:bodyDiv w:val="1"/>
      <w:marLeft w:val="0"/>
      <w:marRight w:val="0"/>
      <w:marTop w:val="0"/>
      <w:marBottom w:val="0"/>
      <w:divBdr>
        <w:top w:val="none" w:sz="0" w:space="0" w:color="auto"/>
        <w:left w:val="none" w:sz="0" w:space="0" w:color="auto"/>
        <w:bottom w:val="none" w:sz="0" w:space="0" w:color="auto"/>
        <w:right w:val="none" w:sz="0" w:space="0" w:color="auto"/>
      </w:divBdr>
    </w:div>
    <w:div w:id="113524563">
      <w:bodyDiv w:val="1"/>
      <w:marLeft w:val="0"/>
      <w:marRight w:val="0"/>
      <w:marTop w:val="0"/>
      <w:marBottom w:val="0"/>
      <w:divBdr>
        <w:top w:val="none" w:sz="0" w:space="0" w:color="auto"/>
        <w:left w:val="none" w:sz="0" w:space="0" w:color="auto"/>
        <w:bottom w:val="none" w:sz="0" w:space="0" w:color="auto"/>
        <w:right w:val="none" w:sz="0" w:space="0" w:color="auto"/>
      </w:divBdr>
      <w:divsChild>
        <w:div w:id="1395931554">
          <w:marLeft w:val="0"/>
          <w:marRight w:val="0"/>
          <w:marTop w:val="0"/>
          <w:marBottom w:val="0"/>
          <w:divBdr>
            <w:top w:val="none" w:sz="0" w:space="0" w:color="auto"/>
            <w:left w:val="none" w:sz="0" w:space="0" w:color="auto"/>
            <w:bottom w:val="none" w:sz="0" w:space="0" w:color="auto"/>
            <w:right w:val="none" w:sz="0" w:space="0" w:color="auto"/>
          </w:divBdr>
        </w:div>
      </w:divsChild>
    </w:div>
    <w:div w:id="117770016">
      <w:bodyDiv w:val="1"/>
      <w:marLeft w:val="0"/>
      <w:marRight w:val="0"/>
      <w:marTop w:val="0"/>
      <w:marBottom w:val="0"/>
      <w:divBdr>
        <w:top w:val="none" w:sz="0" w:space="0" w:color="auto"/>
        <w:left w:val="none" w:sz="0" w:space="0" w:color="auto"/>
        <w:bottom w:val="none" w:sz="0" w:space="0" w:color="auto"/>
        <w:right w:val="none" w:sz="0" w:space="0" w:color="auto"/>
      </w:divBdr>
    </w:div>
    <w:div w:id="138771601">
      <w:bodyDiv w:val="1"/>
      <w:marLeft w:val="0"/>
      <w:marRight w:val="0"/>
      <w:marTop w:val="0"/>
      <w:marBottom w:val="0"/>
      <w:divBdr>
        <w:top w:val="none" w:sz="0" w:space="0" w:color="auto"/>
        <w:left w:val="none" w:sz="0" w:space="0" w:color="auto"/>
        <w:bottom w:val="none" w:sz="0" w:space="0" w:color="auto"/>
        <w:right w:val="none" w:sz="0" w:space="0" w:color="auto"/>
      </w:divBdr>
    </w:div>
    <w:div w:id="138883016">
      <w:bodyDiv w:val="1"/>
      <w:marLeft w:val="0"/>
      <w:marRight w:val="0"/>
      <w:marTop w:val="0"/>
      <w:marBottom w:val="0"/>
      <w:divBdr>
        <w:top w:val="none" w:sz="0" w:space="0" w:color="auto"/>
        <w:left w:val="none" w:sz="0" w:space="0" w:color="auto"/>
        <w:bottom w:val="none" w:sz="0" w:space="0" w:color="auto"/>
        <w:right w:val="none" w:sz="0" w:space="0" w:color="auto"/>
      </w:divBdr>
    </w:div>
    <w:div w:id="228197318">
      <w:bodyDiv w:val="1"/>
      <w:marLeft w:val="0"/>
      <w:marRight w:val="0"/>
      <w:marTop w:val="0"/>
      <w:marBottom w:val="0"/>
      <w:divBdr>
        <w:top w:val="none" w:sz="0" w:space="0" w:color="auto"/>
        <w:left w:val="none" w:sz="0" w:space="0" w:color="auto"/>
        <w:bottom w:val="none" w:sz="0" w:space="0" w:color="auto"/>
        <w:right w:val="none" w:sz="0" w:space="0" w:color="auto"/>
      </w:divBdr>
    </w:div>
    <w:div w:id="378364472">
      <w:bodyDiv w:val="1"/>
      <w:marLeft w:val="0"/>
      <w:marRight w:val="0"/>
      <w:marTop w:val="0"/>
      <w:marBottom w:val="0"/>
      <w:divBdr>
        <w:top w:val="none" w:sz="0" w:space="0" w:color="auto"/>
        <w:left w:val="none" w:sz="0" w:space="0" w:color="auto"/>
        <w:bottom w:val="none" w:sz="0" w:space="0" w:color="auto"/>
        <w:right w:val="none" w:sz="0" w:space="0" w:color="auto"/>
      </w:divBdr>
    </w:div>
    <w:div w:id="396631945">
      <w:bodyDiv w:val="1"/>
      <w:marLeft w:val="0"/>
      <w:marRight w:val="0"/>
      <w:marTop w:val="0"/>
      <w:marBottom w:val="0"/>
      <w:divBdr>
        <w:top w:val="none" w:sz="0" w:space="0" w:color="auto"/>
        <w:left w:val="none" w:sz="0" w:space="0" w:color="auto"/>
        <w:bottom w:val="none" w:sz="0" w:space="0" w:color="auto"/>
        <w:right w:val="none" w:sz="0" w:space="0" w:color="auto"/>
      </w:divBdr>
    </w:div>
    <w:div w:id="432435928">
      <w:bodyDiv w:val="1"/>
      <w:marLeft w:val="0"/>
      <w:marRight w:val="0"/>
      <w:marTop w:val="0"/>
      <w:marBottom w:val="0"/>
      <w:divBdr>
        <w:top w:val="none" w:sz="0" w:space="0" w:color="auto"/>
        <w:left w:val="none" w:sz="0" w:space="0" w:color="auto"/>
        <w:bottom w:val="none" w:sz="0" w:space="0" w:color="auto"/>
        <w:right w:val="none" w:sz="0" w:space="0" w:color="auto"/>
      </w:divBdr>
      <w:divsChild>
        <w:div w:id="1511868501">
          <w:marLeft w:val="0"/>
          <w:marRight w:val="0"/>
          <w:marTop w:val="0"/>
          <w:marBottom w:val="0"/>
          <w:divBdr>
            <w:top w:val="none" w:sz="0" w:space="0" w:color="auto"/>
            <w:left w:val="none" w:sz="0" w:space="0" w:color="auto"/>
            <w:bottom w:val="none" w:sz="0" w:space="0" w:color="auto"/>
            <w:right w:val="none" w:sz="0" w:space="0" w:color="auto"/>
          </w:divBdr>
        </w:div>
        <w:div w:id="2071152502">
          <w:marLeft w:val="0"/>
          <w:marRight w:val="0"/>
          <w:marTop w:val="0"/>
          <w:marBottom w:val="0"/>
          <w:divBdr>
            <w:top w:val="none" w:sz="0" w:space="0" w:color="auto"/>
            <w:left w:val="none" w:sz="0" w:space="0" w:color="auto"/>
            <w:bottom w:val="none" w:sz="0" w:space="0" w:color="auto"/>
            <w:right w:val="none" w:sz="0" w:space="0" w:color="auto"/>
          </w:divBdr>
        </w:div>
      </w:divsChild>
    </w:div>
    <w:div w:id="446702261">
      <w:bodyDiv w:val="1"/>
      <w:marLeft w:val="0"/>
      <w:marRight w:val="0"/>
      <w:marTop w:val="0"/>
      <w:marBottom w:val="0"/>
      <w:divBdr>
        <w:top w:val="none" w:sz="0" w:space="0" w:color="auto"/>
        <w:left w:val="none" w:sz="0" w:space="0" w:color="auto"/>
        <w:bottom w:val="none" w:sz="0" w:space="0" w:color="auto"/>
        <w:right w:val="none" w:sz="0" w:space="0" w:color="auto"/>
      </w:divBdr>
    </w:div>
    <w:div w:id="460076245">
      <w:bodyDiv w:val="1"/>
      <w:marLeft w:val="0"/>
      <w:marRight w:val="0"/>
      <w:marTop w:val="0"/>
      <w:marBottom w:val="0"/>
      <w:divBdr>
        <w:top w:val="none" w:sz="0" w:space="0" w:color="auto"/>
        <w:left w:val="none" w:sz="0" w:space="0" w:color="auto"/>
        <w:bottom w:val="none" w:sz="0" w:space="0" w:color="auto"/>
        <w:right w:val="none" w:sz="0" w:space="0" w:color="auto"/>
      </w:divBdr>
    </w:div>
    <w:div w:id="491261815">
      <w:bodyDiv w:val="1"/>
      <w:marLeft w:val="0"/>
      <w:marRight w:val="0"/>
      <w:marTop w:val="0"/>
      <w:marBottom w:val="0"/>
      <w:divBdr>
        <w:top w:val="none" w:sz="0" w:space="0" w:color="auto"/>
        <w:left w:val="none" w:sz="0" w:space="0" w:color="auto"/>
        <w:bottom w:val="none" w:sz="0" w:space="0" w:color="auto"/>
        <w:right w:val="none" w:sz="0" w:space="0" w:color="auto"/>
      </w:divBdr>
    </w:div>
    <w:div w:id="502280752">
      <w:bodyDiv w:val="1"/>
      <w:marLeft w:val="0"/>
      <w:marRight w:val="0"/>
      <w:marTop w:val="0"/>
      <w:marBottom w:val="0"/>
      <w:divBdr>
        <w:top w:val="none" w:sz="0" w:space="0" w:color="auto"/>
        <w:left w:val="none" w:sz="0" w:space="0" w:color="auto"/>
        <w:bottom w:val="none" w:sz="0" w:space="0" w:color="auto"/>
        <w:right w:val="none" w:sz="0" w:space="0" w:color="auto"/>
      </w:divBdr>
    </w:div>
    <w:div w:id="502821631">
      <w:bodyDiv w:val="1"/>
      <w:marLeft w:val="0"/>
      <w:marRight w:val="0"/>
      <w:marTop w:val="0"/>
      <w:marBottom w:val="0"/>
      <w:divBdr>
        <w:top w:val="none" w:sz="0" w:space="0" w:color="auto"/>
        <w:left w:val="none" w:sz="0" w:space="0" w:color="auto"/>
        <w:bottom w:val="none" w:sz="0" w:space="0" w:color="auto"/>
        <w:right w:val="none" w:sz="0" w:space="0" w:color="auto"/>
      </w:divBdr>
    </w:div>
    <w:div w:id="550968458">
      <w:bodyDiv w:val="1"/>
      <w:marLeft w:val="0"/>
      <w:marRight w:val="0"/>
      <w:marTop w:val="0"/>
      <w:marBottom w:val="0"/>
      <w:divBdr>
        <w:top w:val="none" w:sz="0" w:space="0" w:color="auto"/>
        <w:left w:val="none" w:sz="0" w:space="0" w:color="auto"/>
        <w:bottom w:val="none" w:sz="0" w:space="0" w:color="auto"/>
        <w:right w:val="none" w:sz="0" w:space="0" w:color="auto"/>
      </w:divBdr>
    </w:div>
    <w:div w:id="556866974">
      <w:bodyDiv w:val="1"/>
      <w:marLeft w:val="0"/>
      <w:marRight w:val="0"/>
      <w:marTop w:val="0"/>
      <w:marBottom w:val="0"/>
      <w:divBdr>
        <w:top w:val="none" w:sz="0" w:space="0" w:color="auto"/>
        <w:left w:val="none" w:sz="0" w:space="0" w:color="auto"/>
        <w:bottom w:val="none" w:sz="0" w:space="0" w:color="auto"/>
        <w:right w:val="none" w:sz="0" w:space="0" w:color="auto"/>
      </w:divBdr>
    </w:div>
    <w:div w:id="627592126">
      <w:bodyDiv w:val="1"/>
      <w:marLeft w:val="0"/>
      <w:marRight w:val="0"/>
      <w:marTop w:val="0"/>
      <w:marBottom w:val="0"/>
      <w:divBdr>
        <w:top w:val="none" w:sz="0" w:space="0" w:color="auto"/>
        <w:left w:val="none" w:sz="0" w:space="0" w:color="auto"/>
        <w:bottom w:val="none" w:sz="0" w:space="0" w:color="auto"/>
        <w:right w:val="none" w:sz="0" w:space="0" w:color="auto"/>
      </w:divBdr>
    </w:div>
    <w:div w:id="636033026">
      <w:bodyDiv w:val="1"/>
      <w:marLeft w:val="0"/>
      <w:marRight w:val="0"/>
      <w:marTop w:val="0"/>
      <w:marBottom w:val="0"/>
      <w:divBdr>
        <w:top w:val="none" w:sz="0" w:space="0" w:color="auto"/>
        <w:left w:val="none" w:sz="0" w:space="0" w:color="auto"/>
        <w:bottom w:val="none" w:sz="0" w:space="0" w:color="auto"/>
        <w:right w:val="none" w:sz="0" w:space="0" w:color="auto"/>
      </w:divBdr>
    </w:div>
    <w:div w:id="719482447">
      <w:bodyDiv w:val="1"/>
      <w:marLeft w:val="0"/>
      <w:marRight w:val="0"/>
      <w:marTop w:val="0"/>
      <w:marBottom w:val="0"/>
      <w:divBdr>
        <w:top w:val="none" w:sz="0" w:space="0" w:color="auto"/>
        <w:left w:val="none" w:sz="0" w:space="0" w:color="auto"/>
        <w:bottom w:val="none" w:sz="0" w:space="0" w:color="auto"/>
        <w:right w:val="none" w:sz="0" w:space="0" w:color="auto"/>
      </w:divBdr>
    </w:div>
    <w:div w:id="772672034">
      <w:bodyDiv w:val="1"/>
      <w:marLeft w:val="0"/>
      <w:marRight w:val="0"/>
      <w:marTop w:val="0"/>
      <w:marBottom w:val="0"/>
      <w:divBdr>
        <w:top w:val="none" w:sz="0" w:space="0" w:color="auto"/>
        <w:left w:val="none" w:sz="0" w:space="0" w:color="auto"/>
        <w:bottom w:val="none" w:sz="0" w:space="0" w:color="auto"/>
        <w:right w:val="none" w:sz="0" w:space="0" w:color="auto"/>
      </w:divBdr>
    </w:div>
    <w:div w:id="792795349">
      <w:bodyDiv w:val="1"/>
      <w:marLeft w:val="0"/>
      <w:marRight w:val="0"/>
      <w:marTop w:val="0"/>
      <w:marBottom w:val="0"/>
      <w:divBdr>
        <w:top w:val="none" w:sz="0" w:space="0" w:color="auto"/>
        <w:left w:val="none" w:sz="0" w:space="0" w:color="auto"/>
        <w:bottom w:val="none" w:sz="0" w:space="0" w:color="auto"/>
        <w:right w:val="none" w:sz="0" w:space="0" w:color="auto"/>
      </w:divBdr>
    </w:div>
    <w:div w:id="843203140">
      <w:bodyDiv w:val="1"/>
      <w:marLeft w:val="0"/>
      <w:marRight w:val="0"/>
      <w:marTop w:val="0"/>
      <w:marBottom w:val="0"/>
      <w:divBdr>
        <w:top w:val="none" w:sz="0" w:space="0" w:color="auto"/>
        <w:left w:val="none" w:sz="0" w:space="0" w:color="auto"/>
        <w:bottom w:val="none" w:sz="0" w:space="0" w:color="auto"/>
        <w:right w:val="none" w:sz="0" w:space="0" w:color="auto"/>
      </w:divBdr>
    </w:div>
    <w:div w:id="847208381">
      <w:bodyDiv w:val="1"/>
      <w:marLeft w:val="0"/>
      <w:marRight w:val="0"/>
      <w:marTop w:val="0"/>
      <w:marBottom w:val="0"/>
      <w:divBdr>
        <w:top w:val="none" w:sz="0" w:space="0" w:color="auto"/>
        <w:left w:val="none" w:sz="0" w:space="0" w:color="auto"/>
        <w:bottom w:val="none" w:sz="0" w:space="0" w:color="auto"/>
        <w:right w:val="none" w:sz="0" w:space="0" w:color="auto"/>
      </w:divBdr>
    </w:div>
    <w:div w:id="868689842">
      <w:bodyDiv w:val="1"/>
      <w:marLeft w:val="0"/>
      <w:marRight w:val="0"/>
      <w:marTop w:val="0"/>
      <w:marBottom w:val="0"/>
      <w:divBdr>
        <w:top w:val="none" w:sz="0" w:space="0" w:color="auto"/>
        <w:left w:val="none" w:sz="0" w:space="0" w:color="auto"/>
        <w:bottom w:val="none" w:sz="0" w:space="0" w:color="auto"/>
        <w:right w:val="none" w:sz="0" w:space="0" w:color="auto"/>
      </w:divBdr>
    </w:div>
    <w:div w:id="876314365">
      <w:bodyDiv w:val="1"/>
      <w:marLeft w:val="0"/>
      <w:marRight w:val="0"/>
      <w:marTop w:val="0"/>
      <w:marBottom w:val="0"/>
      <w:divBdr>
        <w:top w:val="none" w:sz="0" w:space="0" w:color="auto"/>
        <w:left w:val="none" w:sz="0" w:space="0" w:color="auto"/>
        <w:bottom w:val="none" w:sz="0" w:space="0" w:color="auto"/>
        <w:right w:val="none" w:sz="0" w:space="0" w:color="auto"/>
      </w:divBdr>
    </w:div>
    <w:div w:id="906233376">
      <w:bodyDiv w:val="1"/>
      <w:marLeft w:val="0"/>
      <w:marRight w:val="0"/>
      <w:marTop w:val="0"/>
      <w:marBottom w:val="0"/>
      <w:divBdr>
        <w:top w:val="none" w:sz="0" w:space="0" w:color="auto"/>
        <w:left w:val="none" w:sz="0" w:space="0" w:color="auto"/>
        <w:bottom w:val="none" w:sz="0" w:space="0" w:color="auto"/>
        <w:right w:val="none" w:sz="0" w:space="0" w:color="auto"/>
      </w:divBdr>
    </w:div>
    <w:div w:id="951790101">
      <w:bodyDiv w:val="1"/>
      <w:marLeft w:val="0"/>
      <w:marRight w:val="0"/>
      <w:marTop w:val="0"/>
      <w:marBottom w:val="0"/>
      <w:divBdr>
        <w:top w:val="none" w:sz="0" w:space="0" w:color="auto"/>
        <w:left w:val="none" w:sz="0" w:space="0" w:color="auto"/>
        <w:bottom w:val="none" w:sz="0" w:space="0" w:color="auto"/>
        <w:right w:val="none" w:sz="0" w:space="0" w:color="auto"/>
      </w:divBdr>
    </w:div>
    <w:div w:id="955258040">
      <w:bodyDiv w:val="1"/>
      <w:marLeft w:val="0"/>
      <w:marRight w:val="0"/>
      <w:marTop w:val="0"/>
      <w:marBottom w:val="0"/>
      <w:divBdr>
        <w:top w:val="none" w:sz="0" w:space="0" w:color="auto"/>
        <w:left w:val="none" w:sz="0" w:space="0" w:color="auto"/>
        <w:bottom w:val="none" w:sz="0" w:space="0" w:color="auto"/>
        <w:right w:val="none" w:sz="0" w:space="0" w:color="auto"/>
      </w:divBdr>
    </w:div>
    <w:div w:id="979504708">
      <w:bodyDiv w:val="1"/>
      <w:marLeft w:val="0"/>
      <w:marRight w:val="0"/>
      <w:marTop w:val="0"/>
      <w:marBottom w:val="0"/>
      <w:divBdr>
        <w:top w:val="none" w:sz="0" w:space="0" w:color="auto"/>
        <w:left w:val="none" w:sz="0" w:space="0" w:color="auto"/>
        <w:bottom w:val="none" w:sz="0" w:space="0" w:color="auto"/>
        <w:right w:val="none" w:sz="0" w:space="0" w:color="auto"/>
      </w:divBdr>
    </w:div>
    <w:div w:id="1007253143">
      <w:bodyDiv w:val="1"/>
      <w:marLeft w:val="0"/>
      <w:marRight w:val="0"/>
      <w:marTop w:val="0"/>
      <w:marBottom w:val="0"/>
      <w:divBdr>
        <w:top w:val="none" w:sz="0" w:space="0" w:color="auto"/>
        <w:left w:val="none" w:sz="0" w:space="0" w:color="auto"/>
        <w:bottom w:val="none" w:sz="0" w:space="0" w:color="auto"/>
        <w:right w:val="none" w:sz="0" w:space="0" w:color="auto"/>
      </w:divBdr>
    </w:div>
    <w:div w:id="1030568951">
      <w:bodyDiv w:val="1"/>
      <w:marLeft w:val="0"/>
      <w:marRight w:val="0"/>
      <w:marTop w:val="0"/>
      <w:marBottom w:val="0"/>
      <w:divBdr>
        <w:top w:val="none" w:sz="0" w:space="0" w:color="auto"/>
        <w:left w:val="none" w:sz="0" w:space="0" w:color="auto"/>
        <w:bottom w:val="none" w:sz="0" w:space="0" w:color="auto"/>
        <w:right w:val="none" w:sz="0" w:space="0" w:color="auto"/>
      </w:divBdr>
    </w:div>
    <w:div w:id="1082604477">
      <w:bodyDiv w:val="1"/>
      <w:marLeft w:val="0"/>
      <w:marRight w:val="0"/>
      <w:marTop w:val="0"/>
      <w:marBottom w:val="0"/>
      <w:divBdr>
        <w:top w:val="none" w:sz="0" w:space="0" w:color="auto"/>
        <w:left w:val="none" w:sz="0" w:space="0" w:color="auto"/>
        <w:bottom w:val="none" w:sz="0" w:space="0" w:color="auto"/>
        <w:right w:val="none" w:sz="0" w:space="0" w:color="auto"/>
      </w:divBdr>
    </w:div>
    <w:div w:id="1114061621">
      <w:bodyDiv w:val="1"/>
      <w:marLeft w:val="0"/>
      <w:marRight w:val="0"/>
      <w:marTop w:val="0"/>
      <w:marBottom w:val="0"/>
      <w:divBdr>
        <w:top w:val="none" w:sz="0" w:space="0" w:color="auto"/>
        <w:left w:val="none" w:sz="0" w:space="0" w:color="auto"/>
        <w:bottom w:val="none" w:sz="0" w:space="0" w:color="auto"/>
        <w:right w:val="none" w:sz="0" w:space="0" w:color="auto"/>
      </w:divBdr>
    </w:div>
    <w:div w:id="1117605698">
      <w:bodyDiv w:val="1"/>
      <w:marLeft w:val="0"/>
      <w:marRight w:val="0"/>
      <w:marTop w:val="0"/>
      <w:marBottom w:val="0"/>
      <w:divBdr>
        <w:top w:val="none" w:sz="0" w:space="0" w:color="auto"/>
        <w:left w:val="none" w:sz="0" w:space="0" w:color="auto"/>
        <w:bottom w:val="none" w:sz="0" w:space="0" w:color="auto"/>
        <w:right w:val="none" w:sz="0" w:space="0" w:color="auto"/>
      </w:divBdr>
    </w:div>
    <w:div w:id="1142621285">
      <w:bodyDiv w:val="1"/>
      <w:marLeft w:val="0"/>
      <w:marRight w:val="0"/>
      <w:marTop w:val="0"/>
      <w:marBottom w:val="0"/>
      <w:divBdr>
        <w:top w:val="none" w:sz="0" w:space="0" w:color="auto"/>
        <w:left w:val="none" w:sz="0" w:space="0" w:color="auto"/>
        <w:bottom w:val="none" w:sz="0" w:space="0" w:color="auto"/>
        <w:right w:val="none" w:sz="0" w:space="0" w:color="auto"/>
      </w:divBdr>
    </w:div>
    <w:div w:id="1153911332">
      <w:bodyDiv w:val="1"/>
      <w:marLeft w:val="0"/>
      <w:marRight w:val="0"/>
      <w:marTop w:val="0"/>
      <w:marBottom w:val="0"/>
      <w:divBdr>
        <w:top w:val="none" w:sz="0" w:space="0" w:color="auto"/>
        <w:left w:val="none" w:sz="0" w:space="0" w:color="auto"/>
        <w:bottom w:val="none" w:sz="0" w:space="0" w:color="auto"/>
        <w:right w:val="none" w:sz="0" w:space="0" w:color="auto"/>
      </w:divBdr>
    </w:div>
    <w:div w:id="1199197629">
      <w:bodyDiv w:val="1"/>
      <w:marLeft w:val="0"/>
      <w:marRight w:val="0"/>
      <w:marTop w:val="0"/>
      <w:marBottom w:val="0"/>
      <w:divBdr>
        <w:top w:val="none" w:sz="0" w:space="0" w:color="auto"/>
        <w:left w:val="none" w:sz="0" w:space="0" w:color="auto"/>
        <w:bottom w:val="none" w:sz="0" w:space="0" w:color="auto"/>
        <w:right w:val="none" w:sz="0" w:space="0" w:color="auto"/>
      </w:divBdr>
    </w:div>
    <w:div w:id="1241136917">
      <w:bodyDiv w:val="1"/>
      <w:marLeft w:val="0"/>
      <w:marRight w:val="0"/>
      <w:marTop w:val="0"/>
      <w:marBottom w:val="0"/>
      <w:divBdr>
        <w:top w:val="none" w:sz="0" w:space="0" w:color="auto"/>
        <w:left w:val="none" w:sz="0" w:space="0" w:color="auto"/>
        <w:bottom w:val="none" w:sz="0" w:space="0" w:color="auto"/>
        <w:right w:val="none" w:sz="0" w:space="0" w:color="auto"/>
      </w:divBdr>
    </w:div>
    <w:div w:id="1293057549">
      <w:bodyDiv w:val="1"/>
      <w:marLeft w:val="0"/>
      <w:marRight w:val="0"/>
      <w:marTop w:val="0"/>
      <w:marBottom w:val="0"/>
      <w:divBdr>
        <w:top w:val="none" w:sz="0" w:space="0" w:color="auto"/>
        <w:left w:val="none" w:sz="0" w:space="0" w:color="auto"/>
        <w:bottom w:val="none" w:sz="0" w:space="0" w:color="auto"/>
        <w:right w:val="none" w:sz="0" w:space="0" w:color="auto"/>
      </w:divBdr>
    </w:div>
    <w:div w:id="1382443704">
      <w:bodyDiv w:val="1"/>
      <w:marLeft w:val="0"/>
      <w:marRight w:val="0"/>
      <w:marTop w:val="0"/>
      <w:marBottom w:val="0"/>
      <w:divBdr>
        <w:top w:val="none" w:sz="0" w:space="0" w:color="auto"/>
        <w:left w:val="none" w:sz="0" w:space="0" w:color="auto"/>
        <w:bottom w:val="none" w:sz="0" w:space="0" w:color="auto"/>
        <w:right w:val="none" w:sz="0" w:space="0" w:color="auto"/>
      </w:divBdr>
    </w:div>
    <w:div w:id="1410423083">
      <w:bodyDiv w:val="1"/>
      <w:marLeft w:val="0"/>
      <w:marRight w:val="0"/>
      <w:marTop w:val="0"/>
      <w:marBottom w:val="0"/>
      <w:divBdr>
        <w:top w:val="none" w:sz="0" w:space="0" w:color="auto"/>
        <w:left w:val="none" w:sz="0" w:space="0" w:color="auto"/>
        <w:bottom w:val="none" w:sz="0" w:space="0" w:color="auto"/>
        <w:right w:val="none" w:sz="0" w:space="0" w:color="auto"/>
      </w:divBdr>
    </w:div>
    <w:div w:id="1416125720">
      <w:bodyDiv w:val="1"/>
      <w:marLeft w:val="0"/>
      <w:marRight w:val="0"/>
      <w:marTop w:val="0"/>
      <w:marBottom w:val="0"/>
      <w:divBdr>
        <w:top w:val="none" w:sz="0" w:space="0" w:color="auto"/>
        <w:left w:val="none" w:sz="0" w:space="0" w:color="auto"/>
        <w:bottom w:val="none" w:sz="0" w:space="0" w:color="auto"/>
        <w:right w:val="none" w:sz="0" w:space="0" w:color="auto"/>
      </w:divBdr>
    </w:div>
    <w:div w:id="1435903304">
      <w:bodyDiv w:val="1"/>
      <w:marLeft w:val="0"/>
      <w:marRight w:val="0"/>
      <w:marTop w:val="0"/>
      <w:marBottom w:val="0"/>
      <w:divBdr>
        <w:top w:val="none" w:sz="0" w:space="0" w:color="auto"/>
        <w:left w:val="none" w:sz="0" w:space="0" w:color="auto"/>
        <w:bottom w:val="none" w:sz="0" w:space="0" w:color="auto"/>
        <w:right w:val="none" w:sz="0" w:space="0" w:color="auto"/>
      </w:divBdr>
    </w:div>
    <w:div w:id="1469860881">
      <w:bodyDiv w:val="1"/>
      <w:marLeft w:val="0"/>
      <w:marRight w:val="0"/>
      <w:marTop w:val="0"/>
      <w:marBottom w:val="0"/>
      <w:divBdr>
        <w:top w:val="none" w:sz="0" w:space="0" w:color="auto"/>
        <w:left w:val="none" w:sz="0" w:space="0" w:color="auto"/>
        <w:bottom w:val="none" w:sz="0" w:space="0" w:color="auto"/>
        <w:right w:val="none" w:sz="0" w:space="0" w:color="auto"/>
      </w:divBdr>
      <w:divsChild>
        <w:div w:id="1265265894">
          <w:marLeft w:val="0"/>
          <w:marRight w:val="0"/>
          <w:marTop w:val="0"/>
          <w:marBottom w:val="0"/>
          <w:divBdr>
            <w:top w:val="none" w:sz="0" w:space="0" w:color="auto"/>
            <w:left w:val="none" w:sz="0" w:space="0" w:color="auto"/>
            <w:bottom w:val="none" w:sz="0" w:space="0" w:color="auto"/>
            <w:right w:val="none" w:sz="0" w:space="0" w:color="auto"/>
          </w:divBdr>
        </w:div>
        <w:div w:id="1826119602">
          <w:marLeft w:val="0"/>
          <w:marRight w:val="240"/>
          <w:marTop w:val="0"/>
          <w:marBottom w:val="0"/>
          <w:divBdr>
            <w:top w:val="none" w:sz="0" w:space="0" w:color="auto"/>
            <w:left w:val="none" w:sz="0" w:space="0" w:color="auto"/>
            <w:bottom w:val="none" w:sz="0" w:space="0" w:color="auto"/>
            <w:right w:val="none" w:sz="0" w:space="0" w:color="auto"/>
          </w:divBdr>
          <w:divsChild>
            <w:div w:id="774639476">
              <w:marLeft w:val="0"/>
              <w:marRight w:val="0"/>
              <w:marTop w:val="0"/>
              <w:marBottom w:val="0"/>
              <w:divBdr>
                <w:top w:val="none" w:sz="0" w:space="0" w:color="auto"/>
                <w:left w:val="none" w:sz="0" w:space="0" w:color="auto"/>
                <w:bottom w:val="none" w:sz="0" w:space="0" w:color="auto"/>
                <w:right w:val="none" w:sz="0" w:space="0" w:color="auto"/>
              </w:divBdr>
              <w:divsChild>
                <w:div w:id="1018044359">
                  <w:marLeft w:val="0"/>
                  <w:marRight w:val="0"/>
                  <w:marTop w:val="0"/>
                  <w:marBottom w:val="0"/>
                  <w:divBdr>
                    <w:top w:val="none" w:sz="0" w:space="0" w:color="auto"/>
                    <w:left w:val="none" w:sz="0" w:space="0" w:color="auto"/>
                    <w:bottom w:val="none" w:sz="0" w:space="0" w:color="auto"/>
                    <w:right w:val="none" w:sz="0" w:space="0" w:color="auto"/>
                  </w:divBdr>
                  <w:divsChild>
                    <w:div w:id="1164204280">
                      <w:marLeft w:val="0"/>
                      <w:marRight w:val="0"/>
                      <w:marTop w:val="0"/>
                      <w:marBottom w:val="0"/>
                      <w:divBdr>
                        <w:top w:val="none" w:sz="0" w:space="0" w:color="auto"/>
                        <w:left w:val="none" w:sz="0" w:space="0" w:color="auto"/>
                        <w:bottom w:val="none" w:sz="0" w:space="0" w:color="auto"/>
                        <w:right w:val="none" w:sz="0" w:space="0" w:color="auto"/>
                      </w:divBdr>
                      <w:divsChild>
                        <w:div w:id="1732345466">
                          <w:marLeft w:val="0"/>
                          <w:marRight w:val="0"/>
                          <w:marTop w:val="0"/>
                          <w:marBottom w:val="0"/>
                          <w:divBdr>
                            <w:top w:val="none" w:sz="0" w:space="0" w:color="auto"/>
                            <w:left w:val="none" w:sz="0" w:space="0" w:color="auto"/>
                            <w:bottom w:val="none" w:sz="0" w:space="0" w:color="auto"/>
                            <w:right w:val="none" w:sz="0" w:space="0" w:color="auto"/>
                          </w:divBdr>
                          <w:divsChild>
                            <w:div w:id="1180968211">
                              <w:marLeft w:val="0"/>
                              <w:marRight w:val="0"/>
                              <w:marTop w:val="0"/>
                              <w:marBottom w:val="0"/>
                              <w:divBdr>
                                <w:top w:val="none" w:sz="0" w:space="0" w:color="auto"/>
                                <w:left w:val="none" w:sz="0" w:space="0" w:color="auto"/>
                                <w:bottom w:val="none" w:sz="0" w:space="0" w:color="auto"/>
                                <w:right w:val="none" w:sz="0" w:space="0" w:color="auto"/>
                              </w:divBdr>
                              <w:divsChild>
                                <w:div w:id="677197606">
                                  <w:marLeft w:val="0"/>
                                  <w:marRight w:val="0"/>
                                  <w:marTop w:val="0"/>
                                  <w:marBottom w:val="0"/>
                                  <w:divBdr>
                                    <w:top w:val="none" w:sz="0" w:space="0" w:color="auto"/>
                                    <w:left w:val="none" w:sz="0" w:space="0" w:color="auto"/>
                                    <w:bottom w:val="none" w:sz="0" w:space="0" w:color="auto"/>
                                    <w:right w:val="none" w:sz="0" w:space="0" w:color="auto"/>
                                  </w:divBdr>
                                  <w:divsChild>
                                    <w:div w:id="586957720">
                                      <w:marLeft w:val="0"/>
                                      <w:marRight w:val="0"/>
                                      <w:marTop w:val="0"/>
                                      <w:marBottom w:val="0"/>
                                      <w:divBdr>
                                        <w:top w:val="none" w:sz="0" w:space="0" w:color="auto"/>
                                        <w:left w:val="none" w:sz="0" w:space="0" w:color="auto"/>
                                        <w:bottom w:val="none" w:sz="0" w:space="0" w:color="auto"/>
                                        <w:right w:val="none" w:sz="0" w:space="0" w:color="auto"/>
                                      </w:divBdr>
                                    </w:div>
                                  </w:divsChild>
                                </w:div>
                                <w:div w:id="1287201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4385530">
      <w:bodyDiv w:val="1"/>
      <w:marLeft w:val="0"/>
      <w:marRight w:val="0"/>
      <w:marTop w:val="0"/>
      <w:marBottom w:val="0"/>
      <w:divBdr>
        <w:top w:val="none" w:sz="0" w:space="0" w:color="auto"/>
        <w:left w:val="none" w:sz="0" w:space="0" w:color="auto"/>
        <w:bottom w:val="none" w:sz="0" w:space="0" w:color="auto"/>
        <w:right w:val="none" w:sz="0" w:space="0" w:color="auto"/>
      </w:divBdr>
    </w:div>
    <w:div w:id="1566724634">
      <w:bodyDiv w:val="1"/>
      <w:marLeft w:val="0"/>
      <w:marRight w:val="0"/>
      <w:marTop w:val="0"/>
      <w:marBottom w:val="0"/>
      <w:divBdr>
        <w:top w:val="none" w:sz="0" w:space="0" w:color="auto"/>
        <w:left w:val="none" w:sz="0" w:space="0" w:color="auto"/>
        <w:bottom w:val="none" w:sz="0" w:space="0" w:color="auto"/>
        <w:right w:val="none" w:sz="0" w:space="0" w:color="auto"/>
      </w:divBdr>
    </w:div>
    <w:div w:id="1566985359">
      <w:bodyDiv w:val="1"/>
      <w:marLeft w:val="0"/>
      <w:marRight w:val="0"/>
      <w:marTop w:val="0"/>
      <w:marBottom w:val="0"/>
      <w:divBdr>
        <w:top w:val="none" w:sz="0" w:space="0" w:color="auto"/>
        <w:left w:val="none" w:sz="0" w:space="0" w:color="auto"/>
        <w:bottom w:val="none" w:sz="0" w:space="0" w:color="auto"/>
        <w:right w:val="none" w:sz="0" w:space="0" w:color="auto"/>
      </w:divBdr>
    </w:div>
    <w:div w:id="1572302752">
      <w:bodyDiv w:val="1"/>
      <w:marLeft w:val="0"/>
      <w:marRight w:val="0"/>
      <w:marTop w:val="0"/>
      <w:marBottom w:val="0"/>
      <w:divBdr>
        <w:top w:val="none" w:sz="0" w:space="0" w:color="auto"/>
        <w:left w:val="none" w:sz="0" w:space="0" w:color="auto"/>
        <w:bottom w:val="none" w:sz="0" w:space="0" w:color="auto"/>
        <w:right w:val="none" w:sz="0" w:space="0" w:color="auto"/>
      </w:divBdr>
    </w:div>
    <w:div w:id="1591037369">
      <w:bodyDiv w:val="1"/>
      <w:marLeft w:val="0"/>
      <w:marRight w:val="0"/>
      <w:marTop w:val="0"/>
      <w:marBottom w:val="0"/>
      <w:divBdr>
        <w:top w:val="none" w:sz="0" w:space="0" w:color="auto"/>
        <w:left w:val="none" w:sz="0" w:space="0" w:color="auto"/>
        <w:bottom w:val="none" w:sz="0" w:space="0" w:color="auto"/>
        <w:right w:val="none" w:sz="0" w:space="0" w:color="auto"/>
      </w:divBdr>
    </w:div>
    <w:div w:id="1609236826">
      <w:bodyDiv w:val="1"/>
      <w:marLeft w:val="0"/>
      <w:marRight w:val="0"/>
      <w:marTop w:val="0"/>
      <w:marBottom w:val="0"/>
      <w:divBdr>
        <w:top w:val="none" w:sz="0" w:space="0" w:color="auto"/>
        <w:left w:val="none" w:sz="0" w:space="0" w:color="auto"/>
        <w:bottom w:val="none" w:sz="0" w:space="0" w:color="auto"/>
        <w:right w:val="none" w:sz="0" w:space="0" w:color="auto"/>
      </w:divBdr>
      <w:divsChild>
        <w:div w:id="181167064">
          <w:marLeft w:val="0"/>
          <w:marRight w:val="0"/>
          <w:marTop w:val="0"/>
          <w:marBottom w:val="0"/>
          <w:divBdr>
            <w:top w:val="none" w:sz="0" w:space="0" w:color="auto"/>
            <w:left w:val="none" w:sz="0" w:space="0" w:color="auto"/>
            <w:bottom w:val="none" w:sz="0" w:space="0" w:color="auto"/>
            <w:right w:val="none" w:sz="0" w:space="0" w:color="auto"/>
          </w:divBdr>
        </w:div>
        <w:div w:id="1759717424">
          <w:marLeft w:val="0"/>
          <w:marRight w:val="0"/>
          <w:marTop w:val="0"/>
          <w:marBottom w:val="0"/>
          <w:divBdr>
            <w:top w:val="none" w:sz="0" w:space="0" w:color="auto"/>
            <w:left w:val="none" w:sz="0" w:space="0" w:color="auto"/>
            <w:bottom w:val="none" w:sz="0" w:space="0" w:color="auto"/>
            <w:right w:val="none" w:sz="0" w:space="0" w:color="auto"/>
          </w:divBdr>
        </w:div>
      </w:divsChild>
    </w:div>
    <w:div w:id="1634291791">
      <w:bodyDiv w:val="1"/>
      <w:marLeft w:val="0"/>
      <w:marRight w:val="0"/>
      <w:marTop w:val="0"/>
      <w:marBottom w:val="0"/>
      <w:divBdr>
        <w:top w:val="none" w:sz="0" w:space="0" w:color="auto"/>
        <w:left w:val="none" w:sz="0" w:space="0" w:color="auto"/>
        <w:bottom w:val="none" w:sz="0" w:space="0" w:color="auto"/>
        <w:right w:val="none" w:sz="0" w:space="0" w:color="auto"/>
      </w:divBdr>
    </w:div>
    <w:div w:id="1666977163">
      <w:bodyDiv w:val="1"/>
      <w:marLeft w:val="0"/>
      <w:marRight w:val="0"/>
      <w:marTop w:val="0"/>
      <w:marBottom w:val="0"/>
      <w:divBdr>
        <w:top w:val="none" w:sz="0" w:space="0" w:color="auto"/>
        <w:left w:val="none" w:sz="0" w:space="0" w:color="auto"/>
        <w:bottom w:val="none" w:sz="0" w:space="0" w:color="auto"/>
        <w:right w:val="none" w:sz="0" w:space="0" w:color="auto"/>
      </w:divBdr>
    </w:div>
    <w:div w:id="1692609425">
      <w:bodyDiv w:val="1"/>
      <w:marLeft w:val="0"/>
      <w:marRight w:val="0"/>
      <w:marTop w:val="0"/>
      <w:marBottom w:val="0"/>
      <w:divBdr>
        <w:top w:val="none" w:sz="0" w:space="0" w:color="auto"/>
        <w:left w:val="none" w:sz="0" w:space="0" w:color="auto"/>
        <w:bottom w:val="none" w:sz="0" w:space="0" w:color="auto"/>
        <w:right w:val="none" w:sz="0" w:space="0" w:color="auto"/>
      </w:divBdr>
    </w:div>
    <w:div w:id="1738168657">
      <w:bodyDiv w:val="1"/>
      <w:marLeft w:val="0"/>
      <w:marRight w:val="0"/>
      <w:marTop w:val="0"/>
      <w:marBottom w:val="0"/>
      <w:divBdr>
        <w:top w:val="none" w:sz="0" w:space="0" w:color="auto"/>
        <w:left w:val="none" w:sz="0" w:space="0" w:color="auto"/>
        <w:bottom w:val="none" w:sz="0" w:space="0" w:color="auto"/>
        <w:right w:val="none" w:sz="0" w:space="0" w:color="auto"/>
      </w:divBdr>
    </w:div>
    <w:div w:id="1745684142">
      <w:bodyDiv w:val="1"/>
      <w:marLeft w:val="0"/>
      <w:marRight w:val="0"/>
      <w:marTop w:val="0"/>
      <w:marBottom w:val="0"/>
      <w:divBdr>
        <w:top w:val="none" w:sz="0" w:space="0" w:color="auto"/>
        <w:left w:val="none" w:sz="0" w:space="0" w:color="auto"/>
        <w:bottom w:val="none" w:sz="0" w:space="0" w:color="auto"/>
        <w:right w:val="none" w:sz="0" w:space="0" w:color="auto"/>
      </w:divBdr>
      <w:divsChild>
        <w:div w:id="117577449">
          <w:blockQuote w:val="1"/>
          <w:marLeft w:val="600"/>
          <w:marRight w:val="0"/>
          <w:marTop w:val="0"/>
          <w:marBottom w:val="0"/>
          <w:divBdr>
            <w:top w:val="none" w:sz="0" w:space="0" w:color="auto"/>
            <w:left w:val="none" w:sz="0" w:space="0" w:color="auto"/>
            <w:bottom w:val="none" w:sz="0" w:space="0" w:color="auto"/>
            <w:right w:val="none" w:sz="0" w:space="0" w:color="auto"/>
          </w:divBdr>
          <w:divsChild>
            <w:div w:id="184369413">
              <w:marLeft w:val="0"/>
              <w:marRight w:val="0"/>
              <w:marTop w:val="0"/>
              <w:marBottom w:val="0"/>
              <w:divBdr>
                <w:top w:val="none" w:sz="0" w:space="0" w:color="auto"/>
                <w:left w:val="none" w:sz="0" w:space="0" w:color="auto"/>
                <w:bottom w:val="none" w:sz="0" w:space="0" w:color="auto"/>
                <w:right w:val="none" w:sz="0" w:space="0" w:color="auto"/>
              </w:divBdr>
            </w:div>
          </w:divsChild>
        </w:div>
        <w:div w:id="340010384">
          <w:blockQuote w:val="1"/>
          <w:marLeft w:val="600"/>
          <w:marRight w:val="0"/>
          <w:marTop w:val="0"/>
          <w:marBottom w:val="0"/>
          <w:divBdr>
            <w:top w:val="none" w:sz="0" w:space="0" w:color="auto"/>
            <w:left w:val="none" w:sz="0" w:space="0" w:color="auto"/>
            <w:bottom w:val="none" w:sz="0" w:space="0" w:color="auto"/>
            <w:right w:val="none" w:sz="0" w:space="0" w:color="auto"/>
          </w:divBdr>
          <w:divsChild>
            <w:div w:id="1343508486">
              <w:marLeft w:val="0"/>
              <w:marRight w:val="0"/>
              <w:marTop w:val="0"/>
              <w:marBottom w:val="0"/>
              <w:divBdr>
                <w:top w:val="none" w:sz="0" w:space="0" w:color="auto"/>
                <w:left w:val="none" w:sz="0" w:space="0" w:color="auto"/>
                <w:bottom w:val="none" w:sz="0" w:space="0" w:color="auto"/>
                <w:right w:val="none" w:sz="0" w:space="0" w:color="auto"/>
              </w:divBdr>
            </w:div>
          </w:divsChild>
        </w:div>
        <w:div w:id="1816218846">
          <w:blockQuote w:val="1"/>
          <w:marLeft w:val="600"/>
          <w:marRight w:val="0"/>
          <w:marTop w:val="0"/>
          <w:marBottom w:val="0"/>
          <w:divBdr>
            <w:top w:val="none" w:sz="0" w:space="0" w:color="auto"/>
            <w:left w:val="none" w:sz="0" w:space="0" w:color="auto"/>
            <w:bottom w:val="none" w:sz="0" w:space="0" w:color="auto"/>
            <w:right w:val="none" w:sz="0" w:space="0" w:color="auto"/>
          </w:divBdr>
          <w:divsChild>
            <w:div w:id="40352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962731">
      <w:bodyDiv w:val="1"/>
      <w:marLeft w:val="0"/>
      <w:marRight w:val="0"/>
      <w:marTop w:val="0"/>
      <w:marBottom w:val="0"/>
      <w:divBdr>
        <w:top w:val="none" w:sz="0" w:space="0" w:color="auto"/>
        <w:left w:val="none" w:sz="0" w:space="0" w:color="auto"/>
        <w:bottom w:val="none" w:sz="0" w:space="0" w:color="auto"/>
        <w:right w:val="none" w:sz="0" w:space="0" w:color="auto"/>
      </w:divBdr>
    </w:div>
    <w:div w:id="1894388139">
      <w:bodyDiv w:val="1"/>
      <w:marLeft w:val="0"/>
      <w:marRight w:val="0"/>
      <w:marTop w:val="0"/>
      <w:marBottom w:val="0"/>
      <w:divBdr>
        <w:top w:val="none" w:sz="0" w:space="0" w:color="auto"/>
        <w:left w:val="none" w:sz="0" w:space="0" w:color="auto"/>
        <w:bottom w:val="none" w:sz="0" w:space="0" w:color="auto"/>
        <w:right w:val="none" w:sz="0" w:space="0" w:color="auto"/>
      </w:divBdr>
    </w:div>
    <w:div w:id="1905753028">
      <w:bodyDiv w:val="1"/>
      <w:marLeft w:val="0"/>
      <w:marRight w:val="0"/>
      <w:marTop w:val="0"/>
      <w:marBottom w:val="0"/>
      <w:divBdr>
        <w:top w:val="none" w:sz="0" w:space="0" w:color="auto"/>
        <w:left w:val="none" w:sz="0" w:space="0" w:color="auto"/>
        <w:bottom w:val="none" w:sz="0" w:space="0" w:color="auto"/>
        <w:right w:val="none" w:sz="0" w:space="0" w:color="auto"/>
      </w:divBdr>
    </w:div>
    <w:div w:id="1908612678">
      <w:bodyDiv w:val="1"/>
      <w:marLeft w:val="0"/>
      <w:marRight w:val="0"/>
      <w:marTop w:val="0"/>
      <w:marBottom w:val="0"/>
      <w:divBdr>
        <w:top w:val="none" w:sz="0" w:space="0" w:color="auto"/>
        <w:left w:val="none" w:sz="0" w:space="0" w:color="auto"/>
        <w:bottom w:val="none" w:sz="0" w:space="0" w:color="auto"/>
        <w:right w:val="none" w:sz="0" w:space="0" w:color="auto"/>
      </w:divBdr>
    </w:div>
    <w:div w:id="1965382992">
      <w:bodyDiv w:val="1"/>
      <w:marLeft w:val="0"/>
      <w:marRight w:val="0"/>
      <w:marTop w:val="0"/>
      <w:marBottom w:val="0"/>
      <w:divBdr>
        <w:top w:val="none" w:sz="0" w:space="0" w:color="auto"/>
        <w:left w:val="none" w:sz="0" w:space="0" w:color="auto"/>
        <w:bottom w:val="none" w:sz="0" w:space="0" w:color="auto"/>
        <w:right w:val="none" w:sz="0" w:space="0" w:color="auto"/>
      </w:divBdr>
      <w:divsChild>
        <w:div w:id="1396203629">
          <w:marLeft w:val="0"/>
          <w:marRight w:val="0"/>
          <w:marTop w:val="0"/>
          <w:marBottom w:val="0"/>
          <w:divBdr>
            <w:top w:val="none" w:sz="0" w:space="0" w:color="auto"/>
            <w:left w:val="none" w:sz="0" w:space="0" w:color="auto"/>
            <w:bottom w:val="none" w:sz="0" w:space="0" w:color="auto"/>
            <w:right w:val="none" w:sz="0" w:space="0" w:color="auto"/>
          </w:divBdr>
        </w:div>
        <w:div w:id="250890231">
          <w:marLeft w:val="0"/>
          <w:marRight w:val="0"/>
          <w:marTop w:val="0"/>
          <w:marBottom w:val="0"/>
          <w:divBdr>
            <w:top w:val="none" w:sz="0" w:space="0" w:color="auto"/>
            <w:left w:val="none" w:sz="0" w:space="0" w:color="auto"/>
            <w:bottom w:val="none" w:sz="0" w:space="0" w:color="auto"/>
            <w:right w:val="none" w:sz="0" w:space="0" w:color="auto"/>
          </w:divBdr>
        </w:div>
      </w:divsChild>
    </w:div>
    <w:div w:id="1997491327">
      <w:bodyDiv w:val="1"/>
      <w:marLeft w:val="0"/>
      <w:marRight w:val="0"/>
      <w:marTop w:val="0"/>
      <w:marBottom w:val="0"/>
      <w:divBdr>
        <w:top w:val="none" w:sz="0" w:space="0" w:color="auto"/>
        <w:left w:val="none" w:sz="0" w:space="0" w:color="auto"/>
        <w:bottom w:val="none" w:sz="0" w:space="0" w:color="auto"/>
        <w:right w:val="none" w:sz="0" w:space="0" w:color="auto"/>
      </w:divBdr>
    </w:div>
    <w:div w:id="1999116818">
      <w:bodyDiv w:val="1"/>
      <w:marLeft w:val="0"/>
      <w:marRight w:val="0"/>
      <w:marTop w:val="0"/>
      <w:marBottom w:val="0"/>
      <w:divBdr>
        <w:top w:val="none" w:sz="0" w:space="0" w:color="auto"/>
        <w:left w:val="none" w:sz="0" w:space="0" w:color="auto"/>
        <w:bottom w:val="none" w:sz="0" w:space="0" w:color="auto"/>
        <w:right w:val="none" w:sz="0" w:space="0" w:color="auto"/>
      </w:divBdr>
      <w:divsChild>
        <w:div w:id="35933416">
          <w:marLeft w:val="0"/>
          <w:marRight w:val="0"/>
          <w:marTop w:val="0"/>
          <w:marBottom w:val="0"/>
          <w:divBdr>
            <w:top w:val="none" w:sz="0" w:space="0" w:color="auto"/>
            <w:left w:val="none" w:sz="0" w:space="0" w:color="auto"/>
            <w:bottom w:val="none" w:sz="0" w:space="0" w:color="auto"/>
            <w:right w:val="none" w:sz="0" w:space="0" w:color="auto"/>
          </w:divBdr>
        </w:div>
        <w:div w:id="66147342">
          <w:marLeft w:val="0"/>
          <w:marRight w:val="0"/>
          <w:marTop w:val="0"/>
          <w:marBottom w:val="0"/>
          <w:divBdr>
            <w:top w:val="none" w:sz="0" w:space="0" w:color="auto"/>
            <w:left w:val="none" w:sz="0" w:space="0" w:color="auto"/>
            <w:bottom w:val="none" w:sz="0" w:space="0" w:color="auto"/>
            <w:right w:val="none" w:sz="0" w:space="0" w:color="auto"/>
          </w:divBdr>
        </w:div>
        <w:div w:id="603152587">
          <w:marLeft w:val="0"/>
          <w:marRight w:val="0"/>
          <w:marTop w:val="0"/>
          <w:marBottom w:val="0"/>
          <w:divBdr>
            <w:top w:val="none" w:sz="0" w:space="0" w:color="auto"/>
            <w:left w:val="none" w:sz="0" w:space="0" w:color="auto"/>
            <w:bottom w:val="none" w:sz="0" w:space="0" w:color="auto"/>
            <w:right w:val="none" w:sz="0" w:space="0" w:color="auto"/>
          </w:divBdr>
        </w:div>
        <w:div w:id="802650223">
          <w:marLeft w:val="0"/>
          <w:marRight w:val="0"/>
          <w:marTop w:val="0"/>
          <w:marBottom w:val="0"/>
          <w:divBdr>
            <w:top w:val="none" w:sz="0" w:space="0" w:color="auto"/>
            <w:left w:val="none" w:sz="0" w:space="0" w:color="auto"/>
            <w:bottom w:val="none" w:sz="0" w:space="0" w:color="auto"/>
            <w:right w:val="none" w:sz="0" w:space="0" w:color="auto"/>
          </w:divBdr>
        </w:div>
        <w:div w:id="937755007">
          <w:marLeft w:val="0"/>
          <w:marRight w:val="0"/>
          <w:marTop w:val="0"/>
          <w:marBottom w:val="0"/>
          <w:divBdr>
            <w:top w:val="none" w:sz="0" w:space="0" w:color="auto"/>
            <w:left w:val="none" w:sz="0" w:space="0" w:color="auto"/>
            <w:bottom w:val="none" w:sz="0" w:space="0" w:color="auto"/>
            <w:right w:val="none" w:sz="0" w:space="0" w:color="auto"/>
          </w:divBdr>
        </w:div>
        <w:div w:id="1467433818">
          <w:marLeft w:val="0"/>
          <w:marRight w:val="0"/>
          <w:marTop w:val="0"/>
          <w:marBottom w:val="0"/>
          <w:divBdr>
            <w:top w:val="none" w:sz="0" w:space="0" w:color="auto"/>
            <w:left w:val="none" w:sz="0" w:space="0" w:color="auto"/>
            <w:bottom w:val="none" w:sz="0" w:space="0" w:color="auto"/>
            <w:right w:val="none" w:sz="0" w:space="0" w:color="auto"/>
          </w:divBdr>
        </w:div>
        <w:div w:id="1588033310">
          <w:marLeft w:val="0"/>
          <w:marRight w:val="0"/>
          <w:marTop w:val="0"/>
          <w:marBottom w:val="0"/>
          <w:divBdr>
            <w:top w:val="none" w:sz="0" w:space="0" w:color="auto"/>
            <w:left w:val="none" w:sz="0" w:space="0" w:color="auto"/>
            <w:bottom w:val="none" w:sz="0" w:space="0" w:color="auto"/>
            <w:right w:val="none" w:sz="0" w:space="0" w:color="auto"/>
          </w:divBdr>
        </w:div>
        <w:div w:id="1653951304">
          <w:marLeft w:val="0"/>
          <w:marRight w:val="0"/>
          <w:marTop w:val="0"/>
          <w:marBottom w:val="0"/>
          <w:divBdr>
            <w:top w:val="none" w:sz="0" w:space="0" w:color="auto"/>
            <w:left w:val="none" w:sz="0" w:space="0" w:color="auto"/>
            <w:bottom w:val="none" w:sz="0" w:space="0" w:color="auto"/>
            <w:right w:val="none" w:sz="0" w:space="0" w:color="auto"/>
          </w:divBdr>
        </w:div>
        <w:div w:id="1693844227">
          <w:marLeft w:val="0"/>
          <w:marRight w:val="0"/>
          <w:marTop w:val="0"/>
          <w:marBottom w:val="0"/>
          <w:divBdr>
            <w:top w:val="none" w:sz="0" w:space="0" w:color="auto"/>
            <w:left w:val="none" w:sz="0" w:space="0" w:color="auto"/>
            <w:bottom w:val="none" w:sz="0" w:space="0" w:color="auto"/>
            <w:right w:val="none" w:sz="0" w:space="0" w:color="auto"/>
          </w:divBdr>
        </w:div>
        <w:div w:id="1981185970">
          <w:marLeft w:val="0"/>
          <w:marRight w:val="0"/>
          <w:marTop w:val="0"/>
          <w:marBottom w:val="0"/>
          <w:divBdr>
            <w:top w:val="none" w:sz="0" w:space="0" w:color="auto"/>
            <w:left w:val="none" w:sz="0" w:space="0" w:color="auto"/>
            <w:bottom w:val="none" w:sz="0" w:space="0" w:color="auto"/>
            <w:right w:val="none" w:sz="0" w:space="0" w:color="auto"/>
          </w:divBdr>
        </w:div>
        <w:div w:id="2143420915">
          <w:marLeft w:val="0"/>
          <w:marRight w:val="0"/>
          <w:marTop w:val="0"/>
          <w:marBottom w:val="0"/>
          <w:divBdr>
            <w:top w:val="none" w:sz="0" w:space="0" w:color="auto"/>
            <w:left w:val="none" w:sz="0" w:space="0" w:color="auto"/>
            <w:bottom w:val="none" w:sz="0" w:space="0" w:color="auto"/>
            <w:right w:val="none" w:sz="0" w:space="0" w:color="auto"/>
          </w:divBdr>
        </w:div>
      </w:divsChild>
    </w:div>
    <w:div w:id="2065788753">
      <w:bodyDiv w:val="1"/>
      <w:marLeft w:val="0"/>
      <w:marRight w:val="0"/>
      <w:marTop w:val="0"/>
      <w:marBottom w:val="0"/>
      <w:divBdr>
        <w:top w:val="none" w:sz="0" w:space="0" w:color="auto"/>
        <w:left w:val="none" w:sz="0" w:space="0" w:color="auto"/>
        <w:bottom w:val="none" w:sz="0" w:space="0" w:color="auto"/>
        <w:right w:val="none" w:sz="0" w:space="0" w:color="auto"/>
      </w:divBdr>
    </w:div>
    <w:div w:id="2079473253">
      <w:bodyDiv w:val="1"/>
      <w:marLeft w:val="0"/>
      <w:marRight w:val="0"/>
      <w:marTop w:val="0"/>
      <w:marBottom w:val="0"/>
      <w:divBdr>
        <w:top w:val="none" w:sz="0" w:space="0" w:color="auto"/>
        <w:left w:val="none" w:sz="0" w:space="0" w:color="auto"/>
        <w:bottom w:val="none" w:sz="0" w:space="0" w:color="auto"/>
        <w:right w:val="none" w:sz="0" w:space="0" w:color="auto"/>
      </w:divBdr>
      <w:divsChild>
        <w:div w:id="498816899">
          <w:blockQuote w:val="1"/>
          <w:marLeft w:val="600"/>
          <w:marRight w:val="0"/>
          <w:marTop w:val="0"/>
          <w:marBottom w:val="0"/>
          <w:divBdr>
            <w:top w:val="none" w:sz="0" w:space="0" w:color="auto"/>
            <w:left w:val="none" w:sz="0" w:space="0" w:color="auto"/>
            <w:bottom w:val="none" w:sz="0" w:space="0" w:color="auto"/>
            <w:right w:val="none" w:sz="0" w:space="0" w:color="auto"/>
          </w:divBdr>
        </w:div>
        <w:div w:id="1609238003">
          <w:blockQuote w:val="1"/>
          <w:marLeft w:val="600"/>
          <w:marRight w:val="0"/>
          <w:marTop w:val="0"/>
          <w:marBottom w:val="0"/>
          <w:divBdr>
            <w:top w:val="none" w:sz="0" w:space="0" w:color="auto"/>
            <w:left w:val="none" w:sz="0" w:space="0" w:color="auto"/>
            <w:bottom w:val="none" w:sz="0" w:space="0" w:color="auto"/>
            <w:right w:val="none" w:sz="0" w:space="0" w:color="auto"/>
          </w:divBdr>
        </w:div>
        <w:div w:id="1765413469">
          <w:blockQuote w:val="1"/>
          <w:marLeft w:val="600"/>
          <w:marRight w:val="0"/>
          <w:marTop w:val="0"/>
          <w:marBottom w:val="0"/>
          <w:divBdr>
            <w:top w:val="none" w:sz="0" w:space="0" w:color="auto"/>
            <w:left w:val="none" w:sz="0" w:space="0" w:color="auto"/>
            <w:bottom w:val="none" w:sz="0" w:space="0" w:color="auto"/>
            <w:right w:val="none" w:sz="0" w:space="0" w:color="auto"/>
          </w:divBdr>
          <w:divsChild>
            <w:div w:id="914515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137123">
      <w:bodyDiv w:val="1"/>
      <w:marLeft w:val="0"/>
      <w:marRight w:val="0"/>
      <w:marTop w:val="0"/>
      <w:marBottom w:val="0"/>
      <w:divBdr>
        <w:top w:val="none" w:sz="0" w:space="0" w:color="auto"/>
        <w:left w:val="none" w:sz="0" w:space="0" w:color="auto"/>
        <w:bottom w:val="none" w:sz="0" w:space="0" w:color="auto"/>
        <w:right w:val="none" w:sz="0" w:space="0" w:color="auto"/>
      </w:divBdr>
    </w:div>
    <w:div w:id="2114520146">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ive.google.com/drive/folders/19uJtij3OcyY-UiZvn_xIITNmG9By2EB1?usp=sharin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drive.google.com/file/d/1H2b5kgx2WhTZuEuaDHcH9n0FON6Gq2Zp/view?usp=sharing" TargetMode="External"/><Relationship Id="rId4" Type="http://schemas.openxmlformats.org/officeDocument/2006/relationships/settings" Target="settings.xml"/><Relationship Id="rId9" Type="http://schemas.openxmlformats.org/officeDocument/2006/relationships/hyperlink" Target="https://drive.google.com/file/d/1swl6QPRMqfJugb7aeznd1Lj1IN77yIuI/view?usp=sharing" TargetMode="External"/></Relationships>
</file>

<file path=word/_rels/header1.xml.rels><?xml version="1.0" encoding="UTF-8" standalone="yes"?>
<Relationships xmlns="http://schemas.openxmlformats.org/package/2006/relationships"><Relationship Id="rId2" Type="http://schemas.openxmlformats.org/officeDocument/2006/relationships/hyperlink" Target="http://www.quimica.uchile.cl" TargetMode="External"/><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E7CE9C7-9D00-1043-93DA-A11E76338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15</Pages>
  <Words>5517</Words>
  <Characters>30291</Characters>
  <Application>Microsoft Office Word</Application>
  <DocSecurity>0</DocSecurity>
  <Lines>618</Lines>
  <Paragraphs>172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[Jefatura de Gabinete del Decanato][Fac. Cs. Qcas. y Farmacéuticas][UChile]</vt:lpstr>
      <vt:lpstr>[Jefatura de Gabinete del Decanato][Fac. Cs. Qcas. y Farmacéuticas][UChile]</vt:lpstr>
    </vt:vector>
  </TitlesOfParts>
  <Manager/>
  <Company/>
  <LinksUpToDate>false</LinksUpToDate>
  <CharactersWithSpaces>35636</CharactersWithSpaces>
  <SharedDoc>false</SharedDoc>
  <HyperlinkBase/>
  <HLinks>
    <vt:vector size="30" baseType="variant">
      <vt:variant>
        <vt:i4>2752618</vt:i4>
      </vt:variant>
      <vt:variant>
        <vt:i4>9</vt:i4>
      </vt:variant>
      <vt:variant>
        <vt:i4>0</vt:i4>
      </vt:variant>
      <vt:variant>
        <vt:i4>5</vt:i4>
      </vt:variant>
      <vt:variant>
        <vt:lpwstr>https://drive.google.com/file/d/1ywmV73z8NmMv29DbKvG3iuiUmYibFd2w/view?usp=sharing</vt:lpwstr>
      </vt:variant>
      <vt:variant>
        <vt:lpwstr/>
      </vt:variant>
      <vt:variant>
        <vt:i4>2687088</vt:i4>
      </vt:variant>
      <vt:variant>
        <vt:i4>6</vt:i4>
      </vt:variant>
      <vt:variant>
        <vt:i4>0</vt:i4>
      </vt:variant>
      <vt:variant>
        <vt:i4>5</vt:i4>
      </vt:variant>
      <vt:variant>
        <vt:lpwstr>https://drive.google.com/file/d/1y-wiV1W36ES6pxwM4VMJEmxOQK4QtCkZ/view?usp=sharing</vt:lpwstr>
      </vt:variant>
      <vt:variant>
        <vt:lpwstr/>
      </vt:variant>
      <vt:variant>
        <vt:i4>2686997</vt:i4>
      </vt:variant>
      <vt:variant>
        <vt:i4>3</vt:i4>
      </vt:variant>
      <vt:variant>
        <vt:i4>0</vt:i4>
      </vt:variant>
      <vt:variant>
        <vt:i4>5</vt:i4>
      </vt:variant>
      <vt:variant>
        <vt:lpwstr>https://drive.google.com/drive/folders/1VIc5kvkRrrQnm4BByGABJmcdZ3FpFueL?usp=share_link</vt:lpwstr>
      </vt:variant>
      <vt:variant>
        <vt:lpwstr/>
      </vt:variant>
      <vt:variant>
        <vt:i4>3997696</vt:i4>
      </vt:variant>
      <vt:variant>
        <vt:i4>0</vt:i4>
      </vt:variant>
      <vt:variant>
        <vt:i4>0</vt:i4>
      </vt:variant>
      <vt:variant>
        <vt:i4>5</vt:i4>
      </vt:variant>
      <vt:variant>
        <vt:lpwstr>https://drive.google.com/drive/folders/15D8ZRE1JUhb2A_xnYDU7fjVfoGFduJzu?usp=sharing</vt:lpwstr>
      </vt:variant>
      <vt:variant>
        <vt:lpwstr/>
      </vt:variant>
      <vt:variant>
        <vt:i4>524297</vt:i4>
      </vt:variant>
      <vt:variant>
        <vt:i4>0</vt:i4>
      </vt:variant>
      <vt:variant>
        <vt:i4>0</vt:i4>
      </vt:variant>
      <vt:variant>
        <vt:i4>5</vt:i4>
      </vt:variant>
      <vt:variant>
        <vt:lpwstr>http://www.quimica.uchile.cl/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[Jefatura de Gabinete del Decanato][Fac. Cs. Qcas. y Farmacéuticas][UChile]</dc:title>
  <dc:subject/>
  <dc:creator>Jefe de Gabinete del Decanato</dc:creator>
  <cp:keywords/>
  <dc:description>gabinete@ciq.uchile.cl </dc:description>
  <cp:lastModifiedBy>Daniel Ignacio Burgos Bravo (dburgos)</cp:lastModifiedBy>
  <cp:revision>91</cp:revision>
  <cp:lastPrinted>2024-04-19T18:42:00Z</cp:lastPrinted>
  <dcterms:created xsi:type="dcterms:W3CDTF">2024-04-19T18:42:00Z</dcterms:created>
  <dcterms:modified xsi:type="dcterms:W3CDTF">2024-05-13T13:04:00Z</dcterms:modified>
  <cp:category/>
</cp:coreProperties>
</file>